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52"/>
        <w:gridCol w:w="3471"/>
        <w:gridCol w:w="3430"/>
        <w:gridCol w:w="513"/>
        <w:gridCol w:w="222"/>
      </w:tblGrid>
      <w:tr w:rsidR="00000000" w14:paraId="1C3A177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A4B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3EB" w14:textId="77777777" w:rsidR="00000000" w:rsidRDefault="00455946">
            <w:pPr>
              <w:rPr>
                <w:lang w:val="es-ES"/>
              </w:rPr>
            </w:pPr>
          </w:p>
          <w:p w14:paraId="295D62D0" w14:textId="77777777" w:rsidR="00000000" w:rsidRDefault="00455946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Ingreso de más vacunas pediátricas permiten la disminución de edad para más niños vacunados</w:t>
            </w:r>
          </w:p>
          <w:p w14:paraId="7EA48386" w14:textId="77777777" w:rsidR="00000000" w:rsidRDefault="00455946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</w:p>
          <w:p w14:paraId="0856B434" w14:textId="77777777" w:rsidR="00000000" w:rsidRDefault="00455946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6"/>
                <w:szCs w:val="36"/>
                <w:lang w:val="es-ES"/>
              </w:rPr>
              <w:drawing>
                <wp:inline distT="0" distB="0" distL="0" distR="0" wp14:anchorId="3184C09A" wp14:editId="4CDD9D13">
                  <wp:extent cx="5446395" cy="3068955"/>
                  <wp:effectExtent l="0" t="0" r="1905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306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BE092" w14:textId="77777777" w:rsidR="00000000" w:rsidRDefault="0045594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 noche ingresaron 48.000 dosis pediátricas y 26.910 dosis para adultos.</w:t>
            </w:r>
          </w:p>
          <w:p w14:paraId="56F304EC" w14:textId="77777777" w:rsidR="00000000" w:rsidRDefault="00455946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  <w:p w14:paraId="4410C14E" w14:textId="77777777" w:rsidR="00000000" w:rsidRDefault="0045594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la fecha el país ha recibido casi </w:t>
            </w:r>
            <w:r>
              <w:rPr>
                <w:b/>
                <w:sz w:val="24"/>
                <w:szCs w:val="24"/>
              </w:rPr>
              <w:t>8,5 millones de dosis y ya casi 4 millones de personas cuentan con al menos una dosis.</w:t>
            </w:r>
          </w:p>
          <w:p w14:paraId="51D49E08" w14:textId="77777777" w:rsidR="00000000" w:rsidRDefault="00455946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  <w:p w14:paraId="64BF8ACC" w14:textId="77777777" w:rsidR="00000000" w:rsidRDefault="0045594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Desde este miércoles 19 de enero comenzó la vacunación para niños y niñas de 10 años y según disponibilidad de dosis se aplicará plan de contingencia para mayores de 8 </w:t>
            </w:r>
            <w:r>
              <w:rPr>
                <w:b/>
                <w:sz w:val="24"/>
                <w:szCs w:val="24"/>
              </w:rPr>
              <w:t>años.</w:t>
            </w:r>
          </w:p>
          <w:p w14:paraId="233C918C" w14:textId="77777777" w:rsidR="00000000" w:rsidRDefault="00455946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  <w:p w14:paraId="65A86EBD" w14:textId="77777777" w:rsidR="00000000" w:rsidRDefault="0045594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“Hay suficientes dosis disponibles a lo largo del proceso de vacunación. Hay para los niños de 5 a 11 años, para quienes necesitan empezar la primera dosis y son mayores de 12 años, para quienes requieran la segunda dosis y para los que necesitan el</w:t>
            </w:r>
            <w:r>
              <w:rPr>
                <w:b/>
                <w:sz w:val="24"/>
                <w:szCs w:val="24"/>
              </w:rPr>
              <w:t xml:space="preserve"> refuerzo”, comentó el ministro de Comunicación.</w:t>
            </w:r>
          </w:p>
          <w:p w14:paraId="09AD426C" w14:textId="77777777" w:rsidR="00000000" w:rsidRDefault="00455946">
            <w:pPr>
              <w:tabs>
                <w:tab w:val="left" w:pos="255"/>
                <w:tab w:val="left" w:pos="2880"/>
              </w:tabs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ab/>
            </w:r>
          </w:p>
          <w:p w14:paraId="56D9E314" w14:textId="77777777" w:rsidR="00000000" w:rsidRDefault="00455946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7FE958CB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21 de enero de 2022.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Start w:id="0" w:name="_heading=h.fusckbq92dd7"/>
            <w:bookmarkStart w:id="1" w:name="_heading=h.n79dcag5ambo"/>
            <w:bookmarkEnd w:id="0"/>
            <w:bookmarkEnd w:id="1"/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Un total de 74.910 dosis contra el SARS-CoV-2 de la casa farmacéutica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Pfizer/BioNTech, ingresaron la noche de este jueves. El lote contiene 48.000 dosis pediátricas que permiten la disminución de edad para más niños y niñas vacunados, como ocurre desde miércoles con los menores de 10 años. Además de 26.910 vacunas para mayor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es de 12 años destinadas a primeras, segundas y terceras dosis.</w:t>
            </w:r>
          </w:p>
          <w:p w14:paraId="36005E7B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47355C8A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En el mes de enero el país ha recibido un total de 144.000 dosis pediátricas y de 59.670 dosis para adultos. Que se convierten, junto a las medidas sanitarias de protección, en el arma más ce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rtera para combatir y mantener los niveles de protección ante la latente amenaza de la variante ómicron. </w:t>
            </w:r>
          </w:p>
          <w:p w14:paraId="652BFB63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6357FC53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“De las 74.910 dosis contra el COVID-19 que arribaron, prácticamente 2 de cada 3, es decir 48.000, están dedicadas a la vacunación pediátrica. Actual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mente, hay 350.000 dosis disponibles a lo largo del proceso de vacunación y estas son suficientes para los niños de 5 a 11 años, para quienes necesitan empezar la primera dosis y son mayores de 12 años, para quienes requieran la segunda dosis y para los qu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 necesitan el refuerzo. Aprovechemos la oportunidad de proteger la salud y la vida propia pero también de las demás personas ¡vacunemos!”, afirmó el ministro de Comunicación, Agustín Castro.</w:t>
            </w:r>
          </w:p>
          <w:p w14:paraId="4177E38E" w14:textId="77777777" w:rsidR="00000000" w:rsidRDefault="00455946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drawing>
                <wp:inline distT="0" distB="0" distL="0" distR="0" wp14:anchorId="6CDFC687" wp14:editId="5FD02712">
                  <wp:extent cx="5438775" cy="3061335"/>
                  <wp:effectExtent l="0" t="0" r="9525" b="5715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06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18B8A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4C32F583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El país ha recibido 67 lotes de vacunas, que representan un a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cumulado de 8.495.415 dosis recibidas. De este total, 7.465.185 vacunas corresponden a contratos de compra, de las cuales 6.205.835 son Pfizer/BioNTech, 1.000.000 son de AstraZeneca y 259.350 por medio del mecanismo multilateral COVAX. Además, se registran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1.030.230 dosis donadas. </w:t>
            </w:r>
          </w:p>
          <w:p w14:paraId="5A018E43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8BB7ADB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De las 3.500.000 dosis que se esperan recibir este año por contrato de compra con la casa farmacéutica Pfizer/BioNTech, se han recibido 203.670 vacunas en enero. Además de donaciones que continúan gestionándose. Ver cuadro detal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le. </w:t>
            </w:r>
          </w:p>
          <w:p w14:paraId="1B64E739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9072A03" w14:textId="77777777" w:rsidR="00000000" w:rsidRDefault="00455946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lastRenderedPageBreak/>
              <w:drawing>
                <wp:inline distT="0" distB="0" distL="0" distR="0" wp14:anchorId="4F77CB75" wp14:editId="41C53340">
                  <wp:extent cx="3554095" cy="3291840"/>
                  <wp:effectExtent l="0" t="0" r="8255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36052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Una vez que las dosis arriban al país, son sometidas a la revisión de los reportes de temperatura y aprobación documental por el laboratorio de control de calidad de medicamentos, tras lo cual quedan disponibles para su utilización en la campaña de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vacunación.</w:t>
            </w:r>
          </w:p>
          <w:p w14:paraId="17F32294" w14:textId="77777777" w:rsidR="00000000" w:rsidRDefault="00455946">
            <w:pP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658233BF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Aplicación. Desde este miércoles 19 de enero, la Caja Costarricense de Seguro Social (CCSS) está inoculando a niños y niñas de 10 años, que se suman a los de 11 años y los menores de 5 a 10 con factores de riesgo. Durante la primera semana de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aplicación infantil se vacunaron a 18.519 niños y niñas.</w:t>
            </w:r>
          </w:p>
          <w:p w14:paraId="4F081821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492797E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Aunado a este descenso en la edad, los puestos de vacunación podrán activar planes de contingencia los viernes para vacunar a niños y niñas de 8 años en adelante en caso de que existan remanentes d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 dosis pediátricas.</w:t>
            </w:r>
          </w:p>
          <w:p w14:paraId="024B7F8A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25687D6B" w14:textId="77777777" w:rsidR="00000000" w:rsidRDefault="00455946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Al 17 de enero, la CCSS reporta que 3.997.459 personas han recibido al menos una dosis, de ellas 3.628.935 personas cuentan con dos dosis y 518.788 personas su tercera dosis. La institución contabiliza una aplicación total de 8.145.18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2 dosis. </w:t>
            </w:r>
          </w:p>
          <w:p w14:paraId="34A032C3" w14:textId="77777777" w:rsidR="00000000" w:rsidRDefault="00455946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8DD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226A5782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F11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C29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F32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3E3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351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20C" w14:textId="77777777" w:rsidR="00000000" w:rsidRDefault="0045594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64ABE533" w14:textId="77777777" w:rsidR="00000000" w:rsidRDefault="00455946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EA1D" w14:textId="77777777" w:rsidR="00000000" w:rsidRDefault="00455946">
      <w:pPr>
        <w:spacing w:after="0" w:line="240" w:lineRule="auto"/>
      </w:pPr>
      <w:r>
        <w:separator/>
      </w:r>
    </w:p>
  </w:endnote>
  <w:endnote w:type="continuationSeparator" w:id="0">
    <w:p w14:paraId="6C08823E" w14:textId="77777777" w:rsidR="00000000" w:rsidRDefault="004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FFBB" w14:textId="77777777" w:rsidR="00000000" w:rsidRDefault="00455946">
      <w:pPr>
        <w:spacing w:after="0" w:line="240" w:lineRule="auto"/>
      </w:pPr>
      <w:r>
        <w:separator/>
      </w:r>
    </w:p>
  </w:footnote>
  <w:footnote w:type="continuationSeparator" w:id="0">
    <w:p w14:paraId="50DA82C8" w14:textId="77777777" w:rsidR="00000000" w:rsidRDefault="0045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C26B" w14:textId="77777777" w:rsidR="00000000" w:rsidRDefault="0045594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51557"/>
    <w:multiLevelType w:val="hybridMultilevel"/>
    <w:tmpl w:val="A3A0B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263043">
    <w:abstractNumId w:val="0"/>
  </w:num>
  <w:num w:numId="2" w16cid:durableId="1601374156">
    <w:abstractNumId w:val="0"/>
  </w:num>
  <w:num w:numId="3" w16cid:durableId="1024600956">
    <w:abstractNumId w:val="0"/>
    <w:lvlOverride w:ilvl="0"/>
  </w:num>
  <w:num w:numId="4" w16cid:durableId="834423097">
    <w:abstractNumId w:val="1"/>
  </w:num>
  <w:num w:numId="5" w16cid:durableId="12350472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6"/>
    <w:rsid w:val="004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3321EC9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2022-05-13T20:55:00Z</dcterms:created>
  <dcterms:modified xsi:type="dcterms:W3CDTF">2022-05-13T20:55:00Z</dcterms:modified>
</cp:coreProperties>
</file>