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EC0F4E5" w14:textId="64BEE097" w:rsidR="00A5011F" w:rsidRPr="00A930BF" w:rsidRDefault="00A5011F" w:rsidP="00A5011F">
      <w:pPr>
        <w:spacing w:line="240" w:lineRule="auto"/>
        <w:jc w:val="right"/>
        <w:rPr>
          <w:sz w:val="20"/>
          <w:szCs w:val="20"/>
        </w:rPr>
      </w:pPr>
      <w:r w:rsidRPr="00A930BF">
        <w:rPr>
          <w:sz w:val="20"/>
          <w:szCs w:val="20"/>
        </w:rPr>
        <w:t>CP-</w:t>
      </w:r>
      <w:r w:rsidR="00A930BF" w:rsidRPr="00A930BF">
        <w:rPr>
          <w:sz w:val="20"/>
          <w:szCs w:val="20"/>
        </w:rPr>
        <w:t>141</w:t>
      </w:r>
      <w:r w:rsidRPr="00A930BF">
        <w:rPr>
          <w:sz w:val="20"/>
          <w:szCs w:val="20"/>
        </w:rPr>
        <w:t>-2022</w:t>
      </w:r>
    </w:p>
    <w:p w14:paraId="2B7FCD4F" w14:textId="35C5EF09" w:rsidR="00A5011F" w:rsidRDefault="006625E4" w:rsidP="00A5011F">
      <w:pPr>
        <w:spacing w:line="240" w:lineRule="auto"/>
        <w:jc w:val="right"/>
        <w:rPr>
          <w:sz w:val="20"/>
          <w:szCs w:val="20"/>
        </w:rPr>
      </w:pPr>
      <w:r w:rsidRPr="00A930BF">
        <w:rPr>
          <w:sz w:val="20"/>
          <w:szCs w:val="20"/>
        </w:rPr>
        <w:t>Viernes 18</w:t>
      </w:r>
      <w:r w:rsidR="00A5011F" w:rsidRPr="00A930BF">
        <w:rPr>
          <w:sz w:val="20"/>
          <w:szCs w:val="20"/>
        </w:rPr>
        <w:t xml:space="preserve"> de febrero de 2022</w:t>
      </w:r>
    </w:p>
    <w:p w14:paraId="60F41A8D" w14:textId="77777777" w:rsidR="00A5011F" w:rsidRDefault="00A5011F" w:rsidP="00A5011F">
      <w:pPr>
        <w:spacing w:line="360" w:lineRule="auto"/>
        <w:jc w:val="right"/>
        <w:rPr>
          <w:color w:val="434343"/>
        </w:rPr>
      </w:pPr>
    </w:p>
    <w:p w14:paraId="62563BD0" w14:textId="4488CBC1" w:rsidR="003F4DC9" w:rsidRPr="00655029" w:rsidRDefault="00B11F0D" w:rsidP="003F4DC9">
      <w:pPr>
        <w:spacing w:line="24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Ingresa</w:t>
      </w:r>
      <w:r w:rsidR="00652A39">
        <w:rPr>
          <w:b/>
          <w:color w:val="000000"/>
          <w:sz w:val="36"/>
          <w:szCs w:val="36"/>
        </w:rPr>
        <w:t>n</w:t>
      </w:r>
      <w:r>
        <w:rPr>
          <w:b/>
          <w:color w:val="000000"/>
          <w:sz w:val="36"/>
          <w:szCs w:val="36"/>
        </w:rPr>
        <w:t xml:space="preserve"> 500 mil dosis de Moderna </w:t>
      </w:r>
      <w:r w:rsidR="00652A39" w:rsidRPr="00652A39">
        <w:rPr>
          <w:b/>
          <w:color w:val="000000"/>
          <w:sz w:val="36"/>
          <w:szCs w:val="36"/>
        </w:rPr>
        <w:t>por donación bilateral de España</w:t>
      </w:r>
    </w:p>
    <w:p w14:paraId="690F8E96" w14:textId="77777777" w:rsidR="003F4DC9" w:rsidRPr="003F4DC9" w:rsidRDefault="003F4DC9" w:rsidP="003F4DC9"/>
    <w:p w14:paraId="14DDF5B9" w14:textId="487478CC" w:rsidR="003F4DC9" w:rsidRDefault="00B11F0D" w:rsidP="00652A39">
      <w:pPr>
        <w:numPr>
          <w:ilvl w:val="0"/>
          <w:numId w:val="25"/>
        </w:numP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El país europeo </w:t>
      </w:r>
      <w:r w:rsidR="00652A39" w:rsidRPr="00652A39">
        <w:rPr>
          <w:b/>
          <w:color w:val="000000"/>
          <w:sz w:val="24"/>
          <w:szCs w:val="24"/>
        </w:rPr>
        <w:t xml:space="preserve">se convierte </w:t>
      </w:r>
      <w:r w:rsidR="00652A39">
        <w:rPr>
          <w:b/>
          <w:color w:val="000000"/>
          <w:sz w:val="24"/>
          <w:szCs w:val="24"/>
        </w:rPr>
        <w:t>en</w:t>
      </w:r>
      <w:r>
        <w:rPr>
          <w:b/>
          <w:color w:val="000000"/>
          <w:sz w:val="24"/>
          <w:szCs w:val="24"/>
        </w:rPr>
        <w:t xml:space="preserve"> el mayor donante de vacunas contra el COVID-19 que tiene Costa Rica </w:t>
      </w:r>
      <w:r w:rsidR="00652A39">
        <w:rPr>
          <w:b/>
          <w:color w:val="000000"/>
          <w:sz w:val="24"/>
          <w:szCs w:val="24"/>
        </w:rPr>
        <w:t>con un total de</w:t>
      </w:r>
      <w:r>
        <w:rPr>
          <w:b/>
          <w:color w:val="000000"/>
          <w:sz w:val="24"/>
          <w:szCs w:val="24"/>
        </w:rPr>
        <w:t xml:space="preserve"> 1.572.290 dosis</w:t>
      </w:r>
      <w:r w:rsidR="003F4DC9">
        <w:rPr>
          <w:b/>
          <w:color w:val="000000"/>
          <w:sz w:val="24"/>
          <w:szCs w:val="24"/>
        </w:rPr>
        <w:t>.</w:t>
      </w:r>
    </w:p>
    <w:p w14:paraId="1E782A9E" w14:textId="77777777" w:rsidR="00EE691A" w:rsidRDefault="00EE691A" w:rsidP="00EE691A">
      <w:pPr>
        <w:spacing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BD22EA8" w14:textId="25934985" w:rsidR="00EE691A" w:rsidRDefault="00EE691A" w:rsidP="003F4DC9">
      <w:pPr>
        <w:numPr>
          <w:ilvl w:val="0"/>
          <w:numId w:val="25"/>
        </w:numP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Esta es la primera vez que se reciben vacunas de esta casa </w:t>
      </w:r>
      <w:proofErr w:type="spellStart"/>
      <w:r>
        <w:rPr>
          <w:b/>
          <w:color w:val="000000"/>
          <w:sz w:val="24"/>
          <w:szCs w:val="24"/>
        </w:rPr>
        <w:t>farmaceútica</w:t>
      </w:r>
      <w:proofErr w:type="spellEnd"/>
      <w:r>
        <w:rPr>
          <w:b/>
          <w:color w:val="000000"/>
          <w:sz w:val="24"/>
          <w:szCs w:val="24"/>
        </w:rPr>
        <w:t>.</w:t>
      </w:r>
    </w:p>
    <w:p w14:paraId="09781C26" w14:textId="77777777" w:rsidR="005B09FE" w:rsidRDefault="005B09FE" w:rsidP="005B09FE">
      <w:pPr>
        <w:spacing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15EE23D2" w14:textId="170E0D78" w:rsidR="005B09FE" w:rsidRPr="005B09FE" w:rsidRDefault="00652A39" w:rsidP="005B09FE">
      <w:pPr>
        <w:numPr>
          <w:ilvl w:val="0"/>
          <w:numId w:val="25"/>
        </w:numPr>
        <w:spacing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M</w:t>
      </w:r>
      <w:r w:rsidR="00B11F0D">
        <w:rPr>
          <w:b/>
          <w:color w:val="000000"/>
          <w:sz w:val="24"/>
          <w:szCs w:val="24"/>
        </w:rPr>
        <w:t xml:space="preserve">ás de 3,5 millones de dosis </w:t>
      </w:r>
      <w:r>
        <w:rPr>
          <w:b/>
          <w:color w:val="000000"/>
          <w:sz w:val="24"/>
          <w:szCs w:val="24"/>
        </w:rPr>
        <w:t xml:space="preserve">han sido </w:t>
      </w:r>
      <w:r w:rsidR="00B11F0D">
        <w:rPr>
          <w:b/>
          <w:color w:val="000000"/>
          <w:sz w:val="24"/>
          <w:szCs w:val="24"/>
        </w:rPr>
        <w:t>donadas por países hermanos</w:t>
      </w:r>
      <w:r w:rsidR="005B09FE">
        <w:rPr>
          <w:b/>
          <w:color w:val="000000"/>
          <w:sz w:val="24"/>
          <w:szCs w:val="24"/>
        </w:rPr>
        <w:t xml:space="preserve">. </w:t>
      </w:r>
    </w:p>
    <w:p w14:paraId="22287CE5" w14:textId="77777777" w:rsidR="003F4DC9" w:rsidRDefault="003F4DC9" w:rsidP="003F4DC9">
      <w:pPr>
        <w:spacing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F68B12E" w14:textId="611C20B1" w:rsidR="003F4DC9" w:rsidRPr="00F01724" w:rsidRDefault="005B09FE" w:rsidP="003F4DC9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lo que va del año</w:t>
      </w:r>
      <w:r w:rsidR="003F4DC9">
        <w:rPr>
          <w:b/>
          <w:sz w:val="24"/>
          <w:szCs w:val="24"/>
        </w:rPr>
        <w:t xml:space="preserve"> se han recibido más </w:t>
      </w:r>
      <w:r w:rsidR="00B11F0D">
        <w:rPr>
          <w:b/>
          <w:sz w:val="24"/>
          <w:szCs w:val="24"/>
        </w:rPr>
        <w:t>3</w:t>
      </w:r>
      <w:r w:rsidR="003F4DC9">
        <w:rPr>
          <w:b/>
          <w:sz w:val="24"/>
          <w:szCs w:val="24"/>
        </w:rPr>
        <w:t xml:space="preserve"> millones de vacunas, la mayoría han ingresado durante febrero</w:t>
      </w:r>
      <w:r w:rsidR="003F4DC9" w:rsidRPr="00F01724">
        <w:rPr>
          <w:b/>
          <w:color w:val="000000"/>
          <w:sz w:val="24"/>
          <w:szCs w:val="24"/>
        </w:rPr>
        <w:t>.</w:t>
      </w:r>
    </w:p>
    <w:p w14:paraId="7E620B79" w14:textId="77777777" w:rsidR="003F4DC9" w:rsidRPr="00901C05" w:rsidRDefault="003F4DC9" w:rsidP="003F4DC9">
      <w:pPr>
        <w:spacing w:line="240" w:lineRule="auto"/>
        <w:ind w:left="720"/>
        <w:jc w:val="both"/>
        <w:rPr>
          <w:b/>
          <w:color w:val="000000"/>
        </w:rPr>
      </w:pPr>
    </w:p>
    <w:p w14:paraId="050B2D07" w14:textId="19D7F804" w:rsidR="003F4DC9" w:rsidRPr="00F01724" w:rsidRDefault="003F4DC9" w:rsidP="003F4DC9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</w:rPr>
      </w:pPr>
      <w:r w:rsidRPr="00E92B0B">
        <w:rPr>
          <w:b/>
          <w:sz w:val="24"/>
          <w:szCs w:val="24"/>
        </w:rPr>
        <w:t xml:space="preserve">En total han </w:t>
      </w:r>
      <w:r w:rsidR="00652A39">
        <w:rPr>
          <w:b/>
          <w:sz w:val="24"/>
          <w:szCs w:val="24"/>
        </w:rPr>
        <w:t>llegado</w:t>
      </w:r>
      <w:r w:rsidRPr="00E92B0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más de </w:t>
      </w:r>
      <w:r w:rsidR="00B11F0D">
        <w:rPr>
          <w:b/>
          <w:sz w:val="24"/>
          <w:szCs w:val="24"/>
        </w:rPr>
        <w:t>11,3</w:t>
      </w:r>
      <w:r w:rsidRPr="00E92B0B">
        <w:rPr>
          <w:b/>
          <w:sz w:val="24"/>
          <w:szCs w:val="24"/>
        </w:rPr>
        <w:t xml:space="preserve"> millones de dosis por los distintos contratos de compra y donaciones.</w:t>
      </w:r>
    </w:p>
    <w:p w14:paraId="18CB0A56" w14:textId="77777777" w:rsidR="003F4DC9" w:rsidRDefault="003F4DC9" w:rsidP="003F4DC9">
      <w:pPr>
        <w:pStyle w:val="Prrafodelista"/>
        <w:rPr>
          <w:b/>
          <w:color w:val="000000"/>
        </w:rPr>
      </w:pPr>
    </w:p>
    <w:p w14:paraId="07973B47" w14:textId="03EF5D5E" w:rsidR="00EE691A" w:rsidRDefault="00F8647D" w:rsidP="00B11F0D">
      <w:pPr>
        <w:jc w:val="both"/>
        <w:rPr>
          <w:bCs/>
          <w:szCs w:val="24"/>
        </w:rPr>
      </w:pPr>
      <w:r>
        <w:rPr>
          <w:bCs/>
          <w:szCs w:val="24"/>
        </w:rPr>
        <w:t>E</w:t>
      </w:r>
      <w:r w:rsidR="00B11F0D">
        <w:rPr>
          <w:bCs/>
          <w:szCs w:val="24"/>
        </w:rPr>
        <w:t xml:space="preserve">ste viernes Costa Rica </w:t>
      </w:r>
      <w:r w:rsidR="00EE691A">
        <w:rPr>
          <w:bCs/>
          <w:szCs w:val="24"/>
        </w:rPr>
        <w:t xml:space="preserve">recibió una tercera </w:t>
      </w:r>
      <w:r w:rsidR="00B11F0D">
        <w:rPr>
          <w:bCs/>
          <w:szCs w:val="24"/>
        </w:rPr>
        <w:t xml:space="preserve">donación </w:t>
      </w:r>
      <w:r w:rsidR="00EE691A">
        <w:rPr>
          <w:bCs/>
          <w:szCs w:val="24"/>
        </w:rPr>
        <w:t>del Gobierno de España de</w:t>
      </w:r>
      <w:r w:rsidR="00B11F0D">
        <w:rPr>
          <w:bCs/>
          <w:szCs w:val="24"/>
        </w:rPr>
        <w:t xml:space="preserve"> 500 mil dosis </w:t>
      </w:r>
      <w:r w:rsidR="00EE691A">
        <w:rPr>
          <w:bCs/>
          <w:szCs w:val="24"/>
        </w:rPr>
        <w:t>contra el SARS-CoV-2 de la casa farmacéutica Moderna. Esta es la primera vez que ingresan al país dosis de esta empresa. Con esta donación</w:t>
      </w:r>
      <w:r w:rsidR="00124E85">
        <w:rPr>
          <w:bCs/>
          <w:szCs w:val="24"/>
        </w:rPr>
        <w:t xml:space="preserve"> de carácter bilateral,</w:t>
      </w:r>
      <w:r w:rsidR="00EE691A">
        <w:rPr>
          <w:bCs/>
          <w:szCs w:val="24"/>
        </w:rPr>
        <w:t xml:space="preserve"> </w:t>
      </w:r>
      <w:r w:rsidR="00480D19">
        <w:rPr>
          <w:bCs/>
          <w:szCs w:val="24"/>
        </w:rPr>
        <w:t>España</w:t>
      </w:r>
      <w:r w:rsidR="00EE691A">
        <w:rPr>
          <w:bCs/>
          <w:szCs w:val="24"/>
        </w:rPr>
        <w:t xml:space="preserve"> se convierte en el mayor donante de vacunas a nuestro país</w:t>
      </w:r>
      <w:r w:rsidR="00FB1119">
        <w:rPr>
          <w:bCs/>
          <w:szCs w:val="24"/>
        </w:rPr>
        <w:t>,</w:t>
      </w:r>
      <w:r w:rsidR="00EE691A">
        <w:rPr>
          <w:bCs/>
          <w:szCs w:val="24"/>
        </w:rPr>
        <w:t xml:space="preserve"> sumando </w:t>
      </w:r>
      <w:r w:rsidR="00652A39">
        <w:rPr>
          <w:bCs/>
          <w:szCs w:val="24"/>
        </w:rPr>
        <w:t>casi 1,6</w:t>
      </w:r>
      <w:r w:rsidR="00EE691A">
        <w:rPr>
          <w:bCs/>
          <w:szCs w:val="24"/>
        </w:rPr>
        <w:t xml:space="preserve"> millones de dosis.</w:t>
      </w:r>
    </w:p>
    <w:p w14:paraId="0A43DCB1" w14:textId="77777777" w:rsidR="00EE691A" w:rsidRDefault="00EE691A" w:rsidP="00B11F0D">
      <w:pPr>
        <w:jc w:val="both"/>
        <w:rPr>
          <w:bCs/>
          <w:szCs w:val="24"/>
        </w:rPr>
      </w:pPr>
    </w:p>
    <w:p w14:paraId="27D8BFC8" w14:textId="7FB5C80B" w:rsidR="00EE691A" w:rsidRPr="007E69B8" w:rsidRDefault="00EE691A" w:rsidP="00EE691A">
      <w:pPr>
        <w:jc w:val="both"/>
      </w:pPr>
      <w:r>
        <w:rPr>
          <w:bCs/>
          <w:szCs w:val="24"/>
        </w:rPr>
        <w:t xml:space="preserve">Este cargamento </w:t>
      </w:r>
      <w:r>
        <w:t xml:space="preserve">corresponde al seguimiento de las conversaciones entre el presidente de la República, Carlos Alvarado, y su homólogo de España, Pedro Sánchez, durante su visita de Estado a nuestro país. </w:t>
      </w:r>
      <w:r w:rsidR="00E15508">
        <w:t xml:space="preserve">Así como </w:t>
      </w:r>
      <w:r>
        <w:t xml:space="preserve">de las gestiones </w:t>
      </w:r>
      <w:r w:rsidRPr="009A2EE6">
        <w:t xml:space="preserve">diplomáticas </w:t>
      </w:r>
      <w:r>
        <w:t>desarrolladas</w:t>
      </w:r>
      <w:r w:rsidRPr="009A2EE6">
        <w:t xml:space="preserve"> por la Cancillería</w:t>
      </w:r>
      <w:r>
        <w:t xml:space="preserve"> y el trabajo del </w:t>
      </w:r>
      <w:r w:rsidRPr="009A2EE6">
        <w:t xml:space="preserve">Ministerio de Salud, </w:t>
      </w:r>
      <w:r>
        <w:t>la Caja Costarricense de</w:t>
      </w:r>
      <w:r w:rsidRPr="009A2EE6">
        <w:t xml:space="preserve"> Social (CCSS) y la </w:t>
      </w:r>
      <w:r>
        <w:t>C</w:t>
      </w:r>
      <w:r w:rsidR="00E15508">
        <w:t xml:space="preserve">omisión </w:t>
      </w:r>
      <w:r>
        <w:t>N</w:t>
      </w:r>
      <w:r w:rsidR="00E15508">
        <w:t xml:space="preserve">acional de Prevención de Riesgos y Atención de </w:t>
      </w:r>
      <w:r>
        <w:t>E</w:t>
      </w:r>
      <w:r w:rsidR="00E15508">
        <w:t>mergencias (CNE)</w:t>
      </w:r>
      <w:r>
        <w:rPr>
          <w:bCs/>
          <w:szCs w:val="24"/>
        </w:rPr>
        <w:t>.</w:t>
      </w:r>
    </w:p>
    <w:p w14:paraId="78FB8EDF" w14:textId="76C96947" w:rsidR="00B11F0D" w:rsidRDefault="00B11F0D" w:rsidP="00B11F0D">
      <w:pPr>
        <w:jc w:val="both"/>
        <w:rPr>
          <w:bCs/>
          <w:szCs w:val="24"/>
        </w:rPr>
      </w:pPr>
    </w:p>
    <w:p w14:paraId="75BFC23F" w14:textId="6B74B5DA" w:rsidR="00677666" w:rsidRDefault="00E15508" w:rsidP="003F4DC9">
      <w:pPr>
        <w:jc w:val="both"/>
      </w:pPr>
      <w:r>
        <w:t>El Gobierno de España ha realizado 3</w:t>
      </w:r>
      <w:r w:rsidR="002E3F6A">
        <w:t xml:space="preserve"> donaciones a nuestro país el primero sucedió en setiembre 2021 con 69.600 dosis Pfizer/</w:t>
      </w:r>
      <w:proofErr w:type="spellStart"/>
      <w:r w:rsidR="002E3F6A">
        <w:t>BioNTech</w:t>
      </w:r>
      <w:proofErr w:type="spellEnd"/>
      <w:r w:rsidR="002E3F6A">
        <w:t>, el segundo con 1.002.</w:t>
      </w:r>
      <w:r w:rsidR="00677666">
        <w:t>69</w:t>
      </w:r>
      <w:r w:rsidR="002E3F6A">
        <w:t xml:space="preserve">0 </w:t>
      </w:r>
      <w:r w:rsidR="00677666">
        <w:t>vacunas Pfizer/</w:t>
      </w:r>
      <w:proofErr w:type="spellStart"/>
      <w:r w:rsidR="00677666">
        <w:t>BioNTech</w:t>
      </w:r>
      <w:proofErr w:type="spellEnd"/>
      <w:r w:rsidR="00677666">
        <w:t xml:space="preserve"> </w:t>
      </w:r>
      <w:r w:rsidR="002E3F6A">
        <w:t xml:space="preserve">ocurrió la semana pasada en dos tractos </w:t>
      </w:r>
      <w:r w:rsidR="00677666">
        <w:t xml:space="preserve">y ahora el de esta </w:t>
      </w:r>
      <w:r w:rsidR="00480D19">
        <w:t>tarde</w:t>
      </w:r>
      <w:r w:rsidR="00677666">
        <w:t xml:space="preserve"> con 500.000 de Moderna, con lo que se reporta un total de 1.572.290 dosis donadas por España.</w:t>
      </w:r>
      <w:r>
        <w:t xml:space="preserve"> </w:t>
      </w:r>
    </w:p>
    <w:p w14:paraId="6F4D39FC" w14:textId="77777777" w:rsidR="00677666" w:rsidRDefault="00677666" w:rsidP="003F4DC9">
      <w:pPr>
        <w:jc w:val="both"/>
      </w:pPr>
    </w:p>
    <w:p w14:paraId="2D6C0A82" w14:textId="676CE821" w:rsidR="00A35345" w:rsidRDefault="00A35345" w:rsidP="00A3534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“</w:t>
      </w:r>
      <w:r w:rsidR="00586FF2">
        <w:rPr>
          <w:color w:val="000000"/>
        </w:rPr>
        <w:t xml:space="preserve">Tenemos vacunas para todas las personas de este país. Gracias a la inyección que han realizado países hermanos como España hoy contamos con las suficientes vacunas para que todas las personas se acerquen a los centros de vacunación y refuercen su esquema de vacunación. </w:t>
      </w:r>
      <w:r>
        <w:rPr>
          <w:color w:val="000000"/>
        </w:rPr>
        <w:t xml:space="preserve">Agradezco profundamente al pueblo, el gobierno de España y su presidente Pedro </w:t>
      </w:r>
      <w:r>
        <w:rPr>
          <w:color w:val="000000"/>
        </w:rPr>
        <w:lastRenderedPageBreak/>
        <w:t xml:space="preserve">Sánchez, por la donación y </w:t>
      </w:r>
      <w:r w:rsidR="00586FF2">
        <w:rPr>
          <w:color w:val="000000"/>
        </w:rPr>
        <w:t>el apoyo que le han ofrecido a Costa Rica durante la pandemia</w:t>
      </w:r>
      <w:r>
        <w:rPr>
          <w:color w:val="000000"/>
        </w:rPr>
        <w:t xml:space="preserve">”, afirmó el presidente </w:t>
      </w:r>
      <w:r w:rsidR="00586FF2">
        <w:rPr>
          <w:color w:val="000000"/>
        </w:rPr>
        <w:t>de la República, Carlos Alvarado</w:t>
      </w:r>
      <w:r>
        <w:rPr>
          <w:color w:val="000000"/>
        </w:rPr>
        <w:t>.</w:t>
      </w:r>
    </w:p>
    <w:p w14:paraId="0C16F3E6" w14:textId="77777777" w:rsidR="00677666" w:rsidRDefault="00677666" w:rsidP="003F4DC9">
      <w:pPr>
        <w:jc w:val="both"/>
      </w:pPr>
    </w:p>
    <w:p w14:paraId="526238F4" w14:textId="6BB73A87" w:rsidR="003F4DC9" w:rsidRDefault="00677666" w:rsidP="003F4DC9">
      <w:pPr>
        <w:jc w:val="both"/>
      </w:pPr>
      <w:r>
        <w:t xml:space="preserve">Gracias a este impulso en la campaña de vacunación se podrá avanzar con la aplicación de terceras dosis </w:t>
      </w:r>
      <w:r w:rsidR="003F4DC9">
        <w:t>para personas mayores de 12 años.</w:t>
      </w:r>
    </w:p>
    <w:p w14:paraId="1D2FDA76" w14:textId="77777777" w:rsidR="003F4DC9" w:rsidRDefault="003F4DC9" w:rsidP="003F4DC9">
      <w:pPr>
        <w:jc w:val="both"/>
      </w:pPr>
    </w:p>
    <w:p w14:paraId="08304313" w14:textId="5B136B7D" w:rsidR="00A35345" w:rsidRDefault="00A35345" w:rsidP="00A3534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Por su parte, la Embajadora de España en Costa Rica, Cristina Pérez Gutiérrez, indicó que “</w:t>
      </w:r>
      <w:r w:rsidR="00652A39">
        <w:rPr>
          <w:color w:val="000000"/>
        </w:rPr>
        <w:t>c</w:t>
      </w:r>
      <w:r w:rsidR="00652A39" w:rsidRPr="00652A39">
        <w:rPr>
          <w:color w:val="000000"/>
        </w:rPr>
        <w:t>on estas donaciones, reafirmamos el compromiso de España con la salud, la recuperación y el bienestar del pueblo costarricense, pero sobre todo reafirmamos nuestra voluntad de apoyar a los países amigos en momentos de tanta dificultad como el que la pandemia nos ha planteado a todos.</w:t>
      </w:r>
      <w:r>
        <w:rPr>
          <w:color w:val="000000"/>
        </w:rPr>
        <w:t>”.</w:t>
      </w:r>
    </w:p>
    <w:p w14:paraId="3E89DA16" w14:textId="77777777" w:rsidR="00A35345" w:rsidRDefault="00A35345" w:rsidP="00A3534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7E9B5B" w14:textId="10DD9925" w:rsidR="00A35345" w:rsidRPr="00CC0D64" w:rsidRDefault="006625E4" w:rsidP="00CC0D64">
      <w:pPr>
        <w:jc w:val="both"/>
      </w:pPr>
      <w:r w:rsidRPr="00CC0D64">
        <w:t>Según indicó el canciller de la República</w:t>
      </w:r>
      <w:r w:rsidR="00A35345" w:rsidRPr="00CC0D64">
        <w:t xml:space="preserve">, </w:t>
      </w:r>
      <w:r w:rsidRPr="00CC0D64">
        <w:t>Rodolfo Solano</w:t>
      </w:r>
      <w:r w:rsidR="00A35345" w:rsidRPr="00CC0D64">
        <w:t xml:space="preserve"> esta donación </w:t>
      </w:r>
      <w:r w:rsidR="00CC0D64">
        <w:t>evidencia</w:t>
      </w:r>
      <w:r w:rsidR="00A35345" w:rsidRPr="00CC0D64">
        <w:t xml:space="preserve"> </w:t>
      </w:r>
      <w:r w:rsidR="00CC0D64">
        <w:t>que “</w:t>
      </w:r>
      <w:r w:rsidR="00652A39" w:rsidRPr="00CC0D64">
        <w:t xml:space="preserve">la cooperación internacional es un eje fundamental para enfrentar los desafíos </w:t>
      </w:r>
      <w:r w:rsidR="00CC0D64">
        <w:t>mundiales</w:t>
      </w:r>
      <w:r w:rsidR="00652A39" w:rsidRPr="00CC0D64">
        <w:t xml:space="preserve"> de </w:t>
      </w:r>
      <w:r w:rsidR="00CC0D64">
        <w:t xml:space="preserve">esta </w:t>
      </w:r>
      <w:r w:rsidR="00652A39" w:rsidRPr="00CC0D64">
        <w:t>época</w:t>
      </w:r>
      <w:r w:rsidR="00CC0D64">
        <w:t xml:space="preserve"> de pandemia. Gracias a las gestiones que fortalecen </w:t>
      </w:r>
      <w:r w:rsidR="00652A39" w:rsidRPr="00CC0D64">
        <w:t xml:space="preserve">los lazos de amistad y cooperación con países como España, se logra </w:t>
      </w:r>
      <w:r w:rsidR="00124E85">
        <w:t>a</w:t>
      </w:r>
      <w:r w:rsidR="00480D19">
        <w:t>vanzar</w:t>
      </w:r>
      <w:r w:rsidR="00652A39" w:rsidRPr="00CC0D64">
        <w:t xml:space="preserve"> en el acceso a las vacunas y en los procesos de vacunación”.</w:t>
      </w:r>
    </w:p>
    <w:p w14:paraId="0B0E1B17" w14:textId="77777777" w:rsidR="003F4DC9" w:rsidRPr="00935D6A" w:rsidRDefault="003F4DC9" w:rsidP="003F4DC9">
      <w:pPr>
        <w:jc w:val="both"/>
      </w:pPr>
    </w:p>
    <w:p w14:paraId="33DAA7AE" w14:textId="4CB8988D" w:rsidR="00A35345" w:rsidRPr="00586FF2" w:rsidRDefault="00A35345" w:rsidP="00586FF2">
      <w:pPr>
        <w:jc w:val="both"/>
      </w:pPr>
      <w:r w:rsidRPr="00586FF2">
        <w:t xml:space="preserve">Este anuncio se realizó en Base 2 del Aeropuerto Internacional Juan Santamaría, donde participaron el presidente de </w:t>
      </w:r>
      <w:r w:rsidR="00586FF2">
        <w:t>la República</w:t>
      </w:r>
      <w:r w:rsidRPr="00586FF2">
        <w:t>, Carlos Alvarado; el ministro de  Salud, Daniel Salas;</w:t>
      </w:r>
      <w:r w:rsidR="006625E4">
        <w:t xml:space="preserve"> el Canciller de la República, Rodolfo Solano;</w:t>
      </w:r>
      <w:r w:rsidRPr="00586FF2">
        <w:t xml:space="preserve"> la </w:t>
      </w:r>
      <w:r w:rsidR="00927AF2" w:rsidRPr="00586FF2">
        <w:t>embajadora de España en Costa Rica, Cristina Pérez Gutiérrez</w:t>
      </w:r>
      <w:r w:rsidRPr="00586FF2">
        <w:t xml:space="preserve">;  el presidente de la </w:t>
      </w:r>
      <w:r w:rsidR="00927AF2" w:rsidRPr="00586FF2">
        <w:t>CNE</w:t>
      </w:r>
      <w:r w:rsidRPr="00586FF2">
        <w:t xml:space="preserve">, Alexander Solís; </w:t>
      </w:r>
      <w:r w:rsidR="00927AF2" w:rsidRPr="00586FF2">
        <w:t xml:space="preserve">y </w:t>
      </w:r>
      <w:r w:rsidRPr="00586FF2">
        <w:t>el gerente de logística de la CCSS, Esteban Vega de la O</w:t>
      </w:r>
      <w:r w:rsidR="00927AF2" w:rsidRPr="00586FF2">
        <w:t>.</w:t>
      </w:r>
    </w:p>
    <w:p w14:paraId="110C1241" w14:textId="77777777" w:rsidR="003F4DC9" w:rsidRDefault="003F4DC9" w:rsidP="003F4DC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2505A8" w14:textId="358CC9B7" w:rsidR="003F4DC9" w:rsidRPr="0056652D" w:rsidRDefault="00927AF2" w:rsidP="003F4DC9">
      <w:pPr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Balance</w:t>
      </w:r>
      <w:r w:rsidR="003F4DC9" w:rsidRPr="0056652D">
        <w:rPr>
          <w:b/>
          <w:color w:val="000000"/>
        </w:rPr>
        <w:t xml:space="preserve"> de vacunas</w:t>
      </w:r>
    </w:p>
    <w:p w14:paraId="0256C0CC" w14:textId="77777777" w:rsidR="003F4DC9" w:rsidRDefault="003F4DC9" w:rsidP="003F4DC9">
      <w:pPr>
        <w:spacing w:line="240" w:lineRule="auto"/>
        <w:jc w:val="both"/>
        <w:rPr>
          <w:color w:val="000000"/>
        </w:rPr>
      </w:pPr>
    </w:p>
    <w:p w14:paraId="07637ABD" w14:textId="132B89FD" w:rsidR="00927AF2" w:rsidRDefault="00927AF2" w:rsidP="00927AF2">
      <w:pPr>
        <w:spacing w:line="240" w:lineRule="auto"/>
        <w:jc w:val="both"/>
      </w:pPr>
      <w:r>
        <w:t>Gracias a las donaciones de países hermanos se</w:t>
      </w:r>
      <w:r w:rsidRPr="00927AF2">
        <w:t xml:space="preserve"> han recibido</w:t>
      </w:r>
      <w:r>
        <w:t xml:space="preserve"> </w:t>
      </w:r>
      <w:r>
        <w:rPr>
          <w:b/>
        </w:rPr>
        <w:t xml:space="preserve">3.533.720 dosis, </w:t>
      </w:r>
      <w:r w:rsidRPr="00927AF2">
        <w:t>las cuales obedecen a</w:t>
      </w:r>
      <w:r w:rsidR="00124E85">
        <w:t xml:space="preserve"> los</w:t>
      </w:r>
      <w:r w:rsidRPr="00927AF2">
        <w:t xml:space="preserve"> gobiernos d</w:t>
      </w:r>
      <w:r w:rsidRPr="00D92D1C">
        <w:rPr>
          <w:color w:val="000000"/>
        </w:rPr>
        <w:t xml:space="preserve">e </w:t>
      </w:r>
      <w:r w:rsidR="00480D19" w:rsidRPr="00D92D1C">
        <w:rPr>
          <w:color w:val="000000"/>
        </w:rPr>
        <w:t>España (</w:t>
      </w:r>
      <w:r w:rsidR="00480D19">
        <w:rPr>
          <w:color w:val="000000"/>
        </w:rPr>
        <w:t>1.572.290</w:t>
      </w:r>
      <w:r w:rsidR="00480D19" w:rsidRPr="00D92D1C">
        <w:rPr>
          <w:color w:val="000000"/>
        </w:rPr>
        <w:t>)</w:t>
      </w:r>
      <w:r w:rsidR="00124E85">
        <w:rPr>
          <w:color w:val="000000"/>
        </w:rPr>
        <w:t xml:space="preserve"> -dos donaciones mediante el mecanismo COVAX y una de manera bilateral- </w:t>
      </w:r>
      <w:bookmarkStart w:id="0" w:name="_GoBack"/>
      <w:bookmarkEnd w:id="0"/>
      <w:r w:rsidRPr="00D92D1C">
        <w:rPr>
          <w:color w:val="000000"/>
        </w:rPr>
        <w:t>Estados Unidos (1.503.900), Canadá (319.200), República Dominica</w:t>
      </w:r>
      <w:r>
        <w:rPr>
          <w:color w:val="000000"/>
        </w:rPr>
        <w:t>na (56.800) y Austria (50.000), a</w:t>
      </w:r>
      <w:r w:rsidRPr="00D92D1C">
        <w:t xml:space="preserve">demás de las donaciones hechas por las empresas </w:t>
      </w:r>
      <w:proofErr w:type="spellStart"/>
      <w:r w:rsidRPr="00D92D1C">
        <w:t>AstraZeneca</w:t>
      </w:r>
      <w:proofErr w:type="spellEnd"/>
      <w:r w:rsidRPr="00D92D1C">
        <w:t xml:space="preserve"> (31.400) y Pfizer/</w:t>
      </w:r>
      <w:proofErr w:type="spellStart"/>
      <w:r w:rsidRPr="00D92D1C">
        <w:t>BioNTech</w:t>
      </w:r>
      <w:proofErr w:type="spellEnd"/>
      <w:r w:rsidRPr="00D92D1C">
        <w:t xml:space="preserve"> (130)</w:t>
      </w:r>
      <w:r w:rsidR="00935CB2">
        <w:t>.</w:t>
      </w:r>
    </w:p>
    <w:p w14:paraId="3E3D1B22" w14:textId="77777777" w:rsidR="00935CB2" w:rsidRDefault="00935CB2" w:rsidP="003F4DC9">
      <w:pPr>
        <w:spacing w:line="240" w:lineRule="auto"/>
        <w:jc w:val="both"/>
      </w:pPr>
    </w:p>
    <w:p w14:paraId="23824382" w14:textId="4A88A2F8" w:rsidR="003F4DC9" w:rsidRPr="00D92D1C" w:rsidRDefault="003F4DC9" w:rsidP="003F4DC9">
      <w:pPr>
        <w:spacing w:line="240" w:lineRule="auto"/>
        <w:jc w:val="both"/>
      </w:pPr>
      <w:r>
        <w:rPr>
          <w:b/>
        </w:rPr>
        <w:t>En cuanto a contratos de compra</w:t>
      </w:r>
      <w:r>
        <w:t xml:space="preserve"> a hoy</w:t>
      </w:r>
      <w:r w:rsidRPr="00D92D1C">
        <w:t xml:space="preserve"> se han recibido 6.</w:t>
      </w:r>
      <w:r w:rsidR="00935CB2">
        <w:t>522</w:t>
      </w:r>
      <w:r w:rsidRPr="00D92D1C">
        <w:t>.</w:t>
      </w:r>
      <w:r w:rsidR="00935CB2">
        <w:t>525</w:t>
      </w:r>
      <w:r w:rsidRPr="00D92D1C">
        <w:t xml:space="preserve"> dosis de Pfizer/</w:t>
      </w:r>
      <w:proofErr w:type="spellStart"/>
      <w:r w:rsidRPr="00D92D1C">
        <w:t>BioNTech</w:t>
      </w:r>
      <w:proofErr w:type="spellEnd"/>
      <w:r w:rsidRPr="00D92D1C">
        <w:t xml:space="preserve">, 1.000.000 de la empresa </w:t>
      </w:r>
      <w:proofErr w:type="spellStart"/>
      <w:r w:rsidRPr="00D92D1C">
        <w:t>AstraZeneca</w:t>
      </w:r>
      <w:proofErr w:type="spellEnd"/>
      <w:r w:rsidRPr="00D92D1C">
        <w:t xml:space="preserve">, y 259.350 del mecanismo multilateral COVAX. Es decir, en contratos de compra han ingresado </w:t>
      </w:r>
      <w:r w:rsidRPr="00D92D1C">
        <w:rPr>
          <w:b/>
        </w:rPr>
        <w:t>7.</w:t>
      </w:r>
      <w:r w:rsidR="00935CB2">
        <w:rPr>
          <w:b/>
        </w:rPr>
        <w:t>781.875</w:t>
      </w:r>
      <w:r w:rsidRPr="00D92D1C">
        <w:rPr>
          <w:b/>
        </w:rPr>
        <w:t xml:space="preserve"> dosis</w:t>
      </w:r>
      <w:r w:rsidRPr="00D92D1C">
        <w:t>.</w:t>
      </w:r>
    </w:p>
    <w:p w14:paraId="57649F67" w14:textId="77777777" w:rsidR="003F4DC9" w:rsidRDefault="003F4DC9" w:rsidP="003F4DC9">
      <w:pPr>
        <w:spacing w:line="240" w:lineRule="auto"/>
        <w:jc w:val="both"/>
      </w:pPr>
    </w:p>
    <w:p w14:paraId="4A440FB4" w14:textId="675A1FB8" w:rsidR="003F4DC9" w:rsidRPr="00D92D1C" w:rsidRDefault="003F4DC9" w:rsidP="003F4DC9">
      <w:pPr>
        <w:spacing w:line="240" w:lineRule="auto"/>
        <w:jc w:val="both"/>
        <w:rPr>
          <w:color w:val="000000"/>
        </w:rPr>
      </w:pPr>
      <w:r>
        <w:t>A la fecha</w:t>
      </w:r>
      <w:r w:rsidRPr="00D92D1C">
        <w:rPr>
          <w:color w:val="000000"/>
        </w:rPr>
        <w:t xml:space="preserve">, </w:t>
      </w:r>
      <w:r>
        <w:rPr>
          <w:color w:val="000000"/>
        </w:rPr>
        <w:t>entre donaciones y contratos de compra nuestro país ha recibido</w:t>
      </w:r>
      <w:r w:rsidRPr="00D92D1C">
        <w:rPr>
          <w:color w:val="000000"/>
        </w:rPr>
        <w:t xml:space="preserve"> un acumulado de </w:t>
      </w:r>
      <w:r w:rsidR="00935CB2">
        <w:rPr>
          <w:b/>
          <w:color w:val="000000"/>
        </w:rPr>
        <w:t>11.315.595</w:t>
      </w:r>
      <w:r w:rsidRPr="00D92D1C">
        <w:rPr>
          <w:b/>
          <w:color w:val="000000"/>
        </w:rPr>
        <w:t xml:space="preserve"> dosis</w:t>
      </w:r>
      <w:r>
        <w:rPr>
          <w:color w:val="000000"/>
        </w:rPr>
        <w:t xml:space="preserve"> hasta hoy.</w:t>
      </w:r>
    </w:p>
    <w:p w14:paraId="301B4BB3" w14:textId="77777777" w:rsidR="003F4DC9" w:rsidRDefault="003F4DC9" w:rsidP="003F4DC9">
      <w:pPr>
        <w:spacing w:line="240" w:lineRule="auto"/>
        <w:jc w:val="both"/>
      </w:pPr>
    </w:p>
    <w:p w14:paraId="2233EDAB" w14:textId="283F3E79" w:rsidR="003F4DC9" w:rsidRPr="00D92D1C" w:rsidRDefault="005B09FE" w:rsidP="003F4DC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En lo que va del 2022</w:t>
      </w:r>
      <w:r w:rsidR="003F4DC9" w:rsidRPr="00D92D1C">
        <w:rPr>
          <w:color w:val="000000"/>
        </w:rPr>
        <w:t xml:space="preserve"> se han recibido </w:t>
      </w:r>
      <w:r w:rsidR="00935CB2">
        <w:rPr>
          <w:b/>
          <w:color w:val="000000"/>
        </w:rPr>
        <w:t>3.023.850</w:t>
      </w:r>
      <w:r w:rsidR="003F4DC9" w:rsidRPr="00D92D1C">
        <w:rPr>
          <w:b/>
          <w:color w:val="000000"/>
        </w:rPr>
        <w:t xml:space="preserve"> dosis</w:t>
      </w:r>
      <w:r w:rsidR="003F4DC9" w:rsidRPr="00D92D1C">
        <w:rPr>
          <w:color w:val="000000"/>
        </w:rPr>
        <w:t xml:space="preserve">, de las cuales </w:t>
      </w:r>
      <w:r w:rsidR="003F4DC9">
        <w:rPr>
          <w:b/>
          <w:color w:val="000000"/>
        </w:rPr>
        <w:t>2.</w:t>
      </w:r>
      <w:r w:rsidR="00935CB2">
        <w:rPr>
          <w:b/>
          <w:color w:val="000000"/>
        </w:rPr>
        <w:t>745.270</w:t>
      </w:r>
      <w:r w:rsidR="003F4DC9">
        <w:rPr>
          <w:b/>
          <w:color w:val="000000"/>
        </w:rPr>
        <w:t xml:space="preserve"> han ingresado durante </w:t>
      </w:r>
      <w:r w:rsidR="003F4DC9" w:rsidRPr="00D92D1C">
        <w:rPr>
          <w:color w:val="000000"/>
        </w:rPr>
        <w:t>el mes de febrero</w:t>
      </w:r>
      <w:r w:rsidR="003F4DC9">
        <w:rPr>
          <w:color w:val="000000"/>
        </w:rPr>
        <w:t xml:space="preserve">. </w:t>
      </w:r>
      <w:r w:rsidR="003F4DC9" w:rsidRPr="00D92D1C">
        <w:rPr>
          <w:b/>
          <w:color w:val="000000"/>
        </w:rPr>
        <w:t>Ver cuadro detalle.</w:t>
      </w:r>
    </w:p>
    <w:p w14:paraId="3D317238" w14:textId="77777777" w:rsidR="003F4DC9" w:rsidRPr="00D92D1C" w:rsidRDefault="003F4DC9" w:rsidP="003F4DC9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W w:w="33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268"/>
      </w:tblGrid>
      <w:tr w:rsidR="003F4DC9" w:rsidRPr="00D92D1C" w14:paraId="4A7261CC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2CF7918E" w14:textId="77777777" w:rsidR="003F4DC9" w:rsidRPr="00D92D1C" w:rsidRDefault="003F4DC9" w:rsidP="006777D2">
            <w:pPr>
              <w:jc w:val="center"/>
            </w:pPr>
            <w:r w:rsidRPr="00D92D1C">
              <w:rPr>
                <w:b/>
                <w:color w:val="000000"/>
              </w:rPr>
              <w:lastRenderedPageBreak/>
              <w:t>Año</w:t>
            </w:r>
          </w:p>
        </w:tc>
        <w:tc>
          <w:tcPr>
            <w:tcW w:w="2268" w:type="dxa"/>
            <w:vAlign w:val="center"/>
          </w:tcPr>
          <w:p w14:paraId="3097CBCE" w14:textId="77777777" w:rsidR="003F4DC9" w:rsidRPr="00D92D1C" w:rsidRDefault="003F4DC9" w:rsidP="006777D2">
            <w:pPr>
              <w:jc w:val="center"/>
            </w:pPr>
            <w:r w:rsidRPr="00D92D1C">
              <w:rPr>
                <w:b/>
                <w:color w:val="000000"/>
              </w:rPr>
              <w:t>Dosis recibidas</w:t>
            </w:r>
          </w:p>
        </w:tc>
      </w:tr>
      <w:tr w:rsidR="003F4DC9" w:rsidRPr="00D92D1C" w14:paraId="34743EC6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211E9F49" w14:textId="77777777" w:rsidR="003F4DC9" w:rsidRPr="00D92D1C" w:rsidRDefault="003F4DC9" w:rsidP="006777D2">
            <w:pPr>
              <w:jc w:val="center"/>
            </w:pPr>
            <w:r w:rsidRPr="00D92D1C">
              <w:rPr>
                <w:color w:val="000000"/>
              </w:rPr>
              <w:t>2020</w:t>
            </w:r>
          </w:p>
        </w:tc>
        <w:tc>
          <w:tcPr>
            <w:tcW w:w="2268" w:type="dxa"/>
            <w:vAlign w:val="center"/>
          </w:tcPr>
          <w:p w14:paraId="2ED174A2" w14:textId="77777777" w:rsidR="003F4DC9" w:rsidRPr="00D92D1C" w:rsidRDefault="003F4DC9" w:rsidP="006777D2">
            <w:pPr>
              <w:jc w:val="center"/>
            </w:pPr>
            <w:r w:rsidRPr="00D92D1C">
              <w:rPr>
                <w:color w:val="000000"/>
              </w:rPr>
              <w:t>21.450</w:t>
            </w:r>
          </w:p>
        </w:tc>
      </w:tr>
      <w:tr w:rsidR="003F4DC9" w:rsidRPr="00D92D1C" w14:paraId="17731B0B" w14:textId="77777777" w:rsidTr="006777D2">
        <w:trPr>
          <w:trHeight w:val="2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6A98F630" w14:textId="77777777" w:rsidR="003F4DC9" w:rsidRPr="00D92D1C" w:rsidRDefault="003F4DC9" w:rsidP="006777D2">
            <w:pPr>
              <w:jc w:val="center"/>
            </w:pPr>
            <w:r w:rsidRPr="00D92D1C">
              <w:rPr>
                <w:color w:val="000000"/>
              </w:rPr>
              <w:t>2021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9297B7D" w14:textId="77777777" w:rsidR="003F4DC9" w:rsidRPr="00D92D1C" w:rsidRDefault="003F4DC9" w:rsidP="006777D2">
            <w:pPr>
              <w:jc w:val="center"/>
            </w:pPr>
            <w:r w:rsidRPr="00D92D1C">
              <w:t>8.270.295</w:t>
            </w:r>
          </w:p>
        </w:tc>
      </w:tr>
      <w:tr w:rsidR="003F4DC9" w:rsidRPr="00D92D1C" w14:paraId="038B4155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35E1240D" w14:textId="77777777" w:rsidR="003F4DC9" w:rsidRPr="00D92D1C" w:rsidRDefault="003F4DC9" w:rsidP="00677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92D1C">
              <w:t>2022</w:t>
            </w:r>
          </w:p>
        </w:tc>
        <w:tc>
          <w:tcPr>
            <w:tcW w:w="2268" w:type="dxa"/>
            <w:vAlign w:val="center"/>
          </w:tcPr>
          <w:p w14:paraId="1930E343" w14:textId="02C4AE27" w:rsidR="003F4DC9" w:rsidRPr="00D92D1C" w:rsidRDefault="00586FF2" w:rsidP="006777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3.023.850</w:t>
            </w:r>
            <w:r w:rsidR="003F4DC9" w:rsidRPr="00842DBD">
              <w:rPr>
                <w:b/>
                <w:color w:val="000000"/>
              </w:rPr>
              <w:t>**</w:t>
            </w:r>
          </w:p>
        </w:tc>
      </w:tr>
      <w:tr w:rsidR="003F4DC9" w:rsidRPr="00D92D1C" w14:paraId="2433DD8C" w14:textId="77777777" w:rsidTr="006777D2">
        <w:trPr>
          <w:trHeight w:val="20"/>
          <w:jc w:val="center"/>
        </w:trPr>
        <w:tc>
          <w:tcPr>
            <w:tcW w:w="1129" w:type="dxa"/>
            <w:vAlign w:val="center"/>
          </w:tcPr>
          <w:p w14:paraId="10561201" w14:textId="77777777" w:rsidR="003F4DC9" w:rsidRPr="00D92D1C" w:rsidRDefault="003F4DC9" w:rsidP="006777D2">
            <w:pPr>
              <w:jc w:val="center"/>
            </w:pPr>
            <w:r w:rsidRPr="00D92D1C">
              <w:rPr>
                <w:b/>
                <w:color w:val="000000"/>
              </w:rPr>
              <w:t>Total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FD65B6" w14:textId="658BDB6C" w:rsidR="003F4DC9" w:rsidRPr="00D92D1C" w:rsidRDefault="00586FF2" w:rsidP="006777D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11.315.595</w:t>
            </w:r>
            <w:r w:rsidR="003F4DC9" w:rsidRPr="00842DBD">
              <w:rPr>
                <w:b/>
                <w:color w:val="000000"/>
              </w:rPr>
              <w:t>**</w:t>
            </w:r>
          </w:p>
        </w:tc>
      </w:tr>
    </w:tbl>
    <w:p w14:paraId="74C702F2" w14:textId="77777777" w:rsidR="003F4DC9" w:rsidRPr="00D92D1C" w:rsidRDefault="003F4DC9" w:rsidP="003F4DC9">
      <w:pPr>
        <w:spacing w:line="240" w:lineRule="auto"/>
        <w:rPr>
          <w:rFonts w:ascii="Times New Roman" w:eastAsia="Times New Roman" w:hAnsi="Times New Roman" w:cs="Times New Roman"/>
        </w:rPr>
      </w:pPr>
      <w:r w:rsidRPr="00D92D1C">
        <w:rPr>
          <w:color w:val="000000"/>
        </w:rPr>
        <w:t xml:space="preserve">                                                                                         </w:t>
      </w:r>
      <w:r w:rsidRPr="00D92D1C">
        <w:rPr>
          <w:color w:val="000000"/>
        </w:rPr>
        <w:tab/>
      </w:r>
      <w:r w:rsidRPr="00D92D1C">
        <w:rPr>
          <w:b/>
          <w:color w:val="000000"/>
        </w:rPr>
        <w:t>**A la fecha.</w:t>
      </w:r>
    </w:p>
    <w:p w14:paraId="11C8FBDF" w14:textId="77777777" w:rsidR="003F4DC9" w:rsidRPr="00D92D1C" w:rsidRDefault="003F4DC9" w:rsidP="003F4DC9">
      <w:pPr>
        <w:spacing w:line="240" w:lineRule="auto"/>
        <w:rPr>
          <w:rFonts w:ascii="Times New Roman" w:eastAsia="Times New Roman" w:hAnsi="Times New Roman" w:cs="Times New Roman"/>
        </w:rPr>
      </w:pPr>
    </w:p>
    <w:p w14:paraId="60045863" w14:textId="162B957B" w:rsidR="008C0D2F" w:rsidRPr="00586FF2" w:rsidRDefault="00586FF2" w:rsidP="00586FF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lang w:val="es-CR"/>
        </w:rPr>
      </w:pPr>
      <w:r w:rsidRPr="00D365A3">
        <w:rPr>
          <w:rFonts w:eastAsia="Times New Roman"/>
          <w:color w:val="000000"/>
          <w:lang w:val="es-CR"/>
        </w:rPr>
        <w:t>Una vez que las dosis arriban al país, son sometidas a la revisión de los reportes de temperatura y aprobación documental por el laboratorio de control de calidad de medicamentos, tras lo cual quedan disponibles para su utilización en la campaña de vacunación.</w:t>
      </w:r>
    </w:p>
    <w:sectPr w:rsidR="008C0D2F" w:rsidRPr="00586FF2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27941" w14:textId="77777777" w:rsidR="004C2371" w:rsidRDefault="004C2371">
      <w:pPr>
        <w:spacing w:line="240" w:lineRule="auto"/>
      </w:pPr>
      <w:r>
        <w:separator/>
      </w:r>
    </w:p>
  </w:endnote>
  <w:endnote w:type="continuationSeparator" w:id="0">
    <w:p w14:paraId="3ECFB390" w14:textId="77777777" w:rsidR="004C2371" w:rsidRDefault="004C2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6777D2" w:rsidRDefault="006777D2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E615EA" w14:textId="77777777" w:rsidR="004C2371" w:rsidRDefault="004C2371">
      <w:pPr>
        <w:spacing w:line="240" w:lineRule="auto"/>
      </w:pPr>
      <w:r>
        <w:separator/>
      </w:r>
    </w:p>
  </w:footnote>
  <w:footnote w:type="continuationSeparator" w:id="0">
    <w:p w14:paraId="4B97C60A" w14:textId="77777777" w:rsidR="004C2371" w:rsidRDefault="004C23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A592F" w14:textId="45DF5F27" w:rsidR="006777D2" w:rsidRDefault="006777D2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305CB4E6">
          <wp:simplePos x="0" y="0"/>
          <wp:positionH relativeFrom="margin">
            <wp:posOffset>2767965</wp:posOffset>
          </wp:positionH>
          <wp:positionV relativeFrom="paragraph">
            <wp:posOffset>-70485</wp:posOffset>
          </wp:positionV>
          <wp:extent cx="788035" cy="714375"/>
          <wp:effectExtent l="0" t="0" r="0" b="9525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25523FF3">
          <wp:simplePos x="0" y="0"/>
          <wp:positionH relativeFrom="column">
            <wp:posOffset>971550</wp:posOffset>
          </wp:positionH>
          <wp:positionV relativeFrom="paragraph">
            <wp:posOffset>-5080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6A99AA30">
          <wp:simplePos x="0" y="0"/>
          <wp:positionH relativeFrom="margin">
            <wp:posOffset>-447675</wp:posOffset>
          </wp:positionH>
          <wp:positionV relativeFrom="paragraph">
            <wp:posOffset>-36195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6F5838EA">
          <wp:simplePos x="0" y="0"/>
          <wp:positionH relativeFrom="column">
            <wp:posOffset>3810000</wp:posOffset>
          </wp:positionH>
          <wp:positionV relativeFrom="paragraph">
            <wp:posOffset>-59055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2576" behindDoc="1" locked="0" layoutInCell="1" allowOverlap="1" wp14:anchorId="7F13FB6D" wp14:editId="7860A8E1">
          <wp:simplePos x="0" y="0"/>
          <wp:positionH relativeFrom="margin">
            <wp:align>right</wp:align>
          </wp:positionH>
          <wp:positionV relativeFrom="paragraph">
            <wp:posOffset>32385</wp:posOffset>
          </wp:positionV>
          <wp:extent cx="1057275" cy="640080"/>
          <wp:effectExtent l="0" t="0" r="9525" b="7620"/>
          <wp:wrapTight wrapText="bothSides">
            <wp:wrapPolygon edited="0">
              <wp:start x="9730" y="0"/>
              <wp:lineTo x="0" y="4500"/>
              <wp:lineTo x="0" y="18643"/>
              <wp:lineTo x="1946" y="20571"/>
              <wp:lineTo x="19459" y="21214"/>
              <wp:lineTo x="21405" y="21214"/>
              <wp:lineTo x="21405" y="4500"/>
              <wp:lineTo x="11676" y="0"/>
              <wp:lineTo x="9730" y="0"/>
            </wp:wrapPolygon>
          </wp:wrapTight>
          <wp:docPr id="6" name="Imagen 6" descr="https://upload.wikimedia.org/wikipedia/commons/thumb/3/3a/Logo_del_Ministerio_de_Relaciones_Exteriores_y_Culto.svg/1200px-Logo_del_Ministerio_de_Relaciones_Exteriores_y_Cult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s://upload.wikimedia.org/wikipedia/commons/thumb/3/3a/Logo_del_Ministerio_de_Relaciones_Exteriores_y_Culto.svg/1200px-Logo_del_Ministerio_de_Relaciones_Exteriores_y_Culto.sv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6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2ABE"/>
    <w:multiLevelType w:val="multilevel"/>
    <w:tmpl w:val="06C4F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D3DA5"/>
    <w:multiLevelType w:val="multilevel"/>
    <w:tmpl w:val="53BA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25721"/>
    <w:multiLevelType w:val="hybridMultilevel"/>
    <w:tmpl w:val="B952E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1456A"/>
    <w:multiLevelType w:val="multilevel"/>
    <w:tmpl w:val="5BD42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9"/>
  </w:num>
  <w:num w:numId="4">
    <w:abstractNumId w:val="12"/>
  </w:num>
  <w:num w:numId="5">
    <w:abstractNumId w:val="19"/>
  </w:num>
  <w:num w:numId="6">
    <w:abstractNumId w:val="13"/>
  </w:num>
  <w:num w:numId="7">
    <w:abstractNumId w:val="8"/>
  </w:num>
  <w:num w:numId="8">
    <w:abstractNumId w:val="6"/>
  </w:num>
  <w:num w:numId="9">
    <w:abstractNumId w:val="14"/>
  </w:num>
  <w:num w:numId="10">
    <w:abstractNumId w:val="21"/>
  </w:num>
  <w:num w:numId="11">
    <w:abstractNumId w:val="18"/>
  </w:num>
  <w:num w:numId="12">
    <w:abstractNumId w:val="16"/>
  </w:num>
  <w:num w:numId="13">
    <w:abstractNumId w:val="24"/>
  </w:num>
  <w:num w:numId="14">
    <w:abstractNumId w:val="4"/>
  </w:num>
  <w:num w:numId="15">
    <w:abstractNumId w:val="11"/>
  </w:num>
  <w:num w:numId="16">
    <w:abstractNumId w:val="22"/>
  </w:num>
  <w:num w:numId="17">
    <w:abstractNumId w:val="1"/>
  </w:num>
  <w:num w:numId="18">
    <w:abstractNumId w:val="23"/>
  </w:num>
  <w:num w:numId="19">
    <w:abstractNumId w:val="0"/>
  </w:num>
  <w:num w:numId="20">
    <w:abstractNumId w:val="2"/>
  </w:num>
  <w:num w:numId="21">
    <w:abstractNumId w:val="15"/>
  </w:num>
  <w:num w:numId="22">
    <w:abstractNumId w:val="5"/>
  </w:num>
  <w:num w:numId="23">
    <w:abstractNumId w:val="7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B6979"/>
    <w:rsid w:val="000C7105"/>
    <w:rsid w:val="000D11AE"/>
    <w:rsid w:val="00102D81"/>
    <w:rsid w:val="00105221"/>
    <w:rsid w:val="00107D89"/>
    <w:rsid w:val="001118F8"/>
    <w:rsid w:val="00124E85"/>
    <w:rsid w:val="00125284"/>
    <w:rsid w:val="00144D8B"/>
    <w:rsid w:val="00144EBF"/>
    <w:rsid w:val="00161B15"/>
    <w:rsid w:val="001672A3"/>
    <w:rsid w:val="00180543"/>
    <w:rsid w:val="00196715"/>
    <w:rsid w:val="001B6162"/>
    <w:rsid w:val="001C553B"/>
    <w:rsid w:val="001F7A23"/>
    <w:rsid w:val="0020696A"/>
    <w:rsid w:val="00214FD6"/>
    <w:rsid w:val="00215A24"/>
    <w:rsid w:val="00220E86"/>
    <w:rsid w:val="00222254"/>
    <w:rsid w:val="00222748"/>
    <w:rsid w:val="002264EF"/>
    <w:rsid w:val="00231104"/>
    <w:rsid w:val="002349A3"/>
    <w:rsid w:val="002524D8"/>
    <w:rsid w:val="00253EC0"/>
    <w:rsid w:val="0026465B"/>
    <w:rsid w:val="00284AAC"/>
    <w:rsid w:val="0028580C"/>
    <w:rsid w:val="002C4BFC"/>
    <w:rsid w:val="002D2CC9"/>
    <w:rsid w:val="002D70DA"/>
    <w:rsid w:val="002E3F6A"/>
    <w:rsid w:val="002F310B"/>
    <w:rsid w:val="003031F8"/>
    <w:rsid w:val="00311295"/>
    <w:rsid w:val="00316AC8"/>
    <w:rsid w:val="003218C2"/>
    <w:rsid w:val="00324A8B"/>
    <w:rsid w:val="00336A7C"/>
    <w:rsid w:val="003437B8"/>
    <w:rsid w:val="00352DBA"/>
    <w:rsid w:val="00356386"/>
    <w:rsid w:val="003618B3"/>
    <w:rsid w:val="0036438E"/>
    <w:rsid w:val="003657AB"/>
    <w:rsid w:val="003703C5"/>
    <w:rsid w:val="003B1AFD"/>
    <w:rsid w:val="003C1FB7"/>
    <w:rsid w:val="003C364E"/>
    <w:rsid w:val="003C68D7"/>
    <w:rsid w:val="003D08D7"/>
    <w:rsid w:val="003D2875"/>
    <w:rsid w:val="003D6E99"/>
    <w:rsid w:val="003E375B"/>
    <w:rsid w:val="003F4DC9"/>
    <w:rsid w:val="004133F0"/>
    <w:rsid w:val="00432A73"/>
    <w:rsid w:val="004465AC"/>
    <w:rsid w:val="00446911"/>
    <w:rsid w:val="004514BF"/>
    <w:rsid w:val="00454637"/>
    <w:rsid w:val="00466DE9"/>
    <w:rsid w:val="0047483C"/>
    <w:rsid w:val="00477D94"/>
    <w:rsid w:val="00480D19"/>
    <w:rsid w:val="0048562A"/>
    <w:rsid w:val="00497B64"/>
    <w:rsid w:val="004B38F8"/>
    <w:rsid w:val="004B6E2C"/>
    <w:rsid w:val="004C2031"/>
    <w:rsid w:val="004C2371"/>
    <w:rsid w:val="004C571E"/>
    <w:rsid w:val="004D5E51"/>
    <w:rsid w:val="004F18F1"/>
    <w:rsid w:val="004F2BBD"/>
    <w:rsid w:val="004F2EB8"/>
    <w:rsid w:val="00501325"/>
    <w:rsid w:val="00503DE9"/>
    <w:rsid w:val="00505129"/>
    <w:rsid w:val="00506AD7"/>
    <w:rsid w:val="005110F3"/>
    <w:rsid w:val="005112F5"/>
    <w:rsid w:val="00512A0C"/>
    <w:rsid w:val="00523B8C"/>
    <w:rsid w:val="00527551"/>
    <w:rsid w:val="00537111"/>
    <w:rsid w:val="005523F2"/>
    <w:rsid w:val="00553920"/>
    <w:rsid w:val="0055484A"/>
    <w:rsid w:val="00556C1E"/>
    <w:rsid w:val="00586FF2"/>
    <w:rsid w:val="005A1156"/>
    <w:rsid w:val="005A6FDF"/>
    <w:rsid w:val="005B09FE"/>
    <w:rsid w:val="005B180C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271A"/>
    <w:rsid w:val="00633864"/>
    <w:rsid w:val="00634581"/>
    <w:rsid w:val="00644DF1"/>
    <w:rsid w:val="00652A39"/>
    <w:rsid w:val="00656F7D"/>
    <w:rsid w:val="006625E4"/>
    <w:rsid w:val="0066334F"/>
    <w:rsid w:val="00676F93"/>
    <w:rsid w:val="00677666"/>
    <w:rsid w:val="006777D2"/>
    <w:rsid w:val="006A5144"/>
    <w:rsid w:val="006D36A9"/>
    <w:rsid w:val="006D40D6"/>
    <w:rsid w:val="006F2C30"/>
    <w:rsid w:val="007007E1"/>
    <w:rsid w:val="00710D17"/>
    <w:rsid w:val="00711896"/>
    <w:rsid w:val="00716826"/>
    <w:rsid w:val="0072147C"/>
    <w:rsid w:val="00721626"/>
    <w:rsid w:val="007231AA"/>
    <w:rsid w:val="00723CD8"/>
    <w:rsid w:val="00725393"/>
    <w:rsid w:val="00744736"/>
    <w:rsid w:val="007759DD"/>
    <w:rsid w:val="00780396"/>
    <w:rsid w:val="00783FED"/>
    <w:rsid w:val="007877F7"/>
    <w:rsid w:val="00787EE6"/>
    <w:rsid w:val="007A1E82"/>
    <w:rsid w:val="007B0352"/>
    <w:rsid w:val="007B60B7"/>
    <w:rsid w:val="007C5F4D"/>
    <w:rsid w:val="007D36E1"/>
    <w:rsid w:val="007D5496"/>
    <w:rsid w:val="007E2042"/>
    <w:rsid w:val="007E28F1"/>
    <w:rsid w:val="007F2E87"/>
    <w:rsid w:val="008036F2"/>
    <w:rsid w:val="00807272"/>
    <w:rsid w:val="008112CF"/>
    <w:rsid w:val="00824F4D"/>
    <w:rsid w:val="0082643A"/>
    <w:rsid w:val="00832BF3"/>
    <w:rsid w:val="008330A2"/>
    <w:rsid w:val="00852750"/>
    <w:rsid w:val="0086351E"/>
    <w:rsid w:val="0086385A"/>
    <w:rsid w:val="008741E1"/>
    <w:rsid w:val="00881826"/>
    <w:rsid w:val="00895742"/>
    <w:rsid w:val="008A0F0C"/>
    <w:rsid w:val="008A2298"/>
    <w:rsid w:val="008A769A"/>
    <w:rsid w:val="008B31DF"/>
    <w:rsid w:val="008B3ACA"/>
    <w:rsid w:val="008C0D2F"/>
    <w:rsid w:val="008C10C7"/>
    <w:rsid w:val="008C21FA"/>
    <w:rsid w:val="008C7195"/>
    <w:rsid w:val="008C7717"/>
    <w:rsid w:val="008C7F52"/>
    <w:rsid w:val="008D0476"/>
    <w:rsid w:val="008E6727"/>
    <w:rsid w:val="008F4386"/>
    <w:rsid w:val="008F53C9"/>
    <w:rsid w:val="008F7B0C"/>
    <w:rsid w:val="00905CD4"/>
    <w:rsid w:val="0091025D"/>
    <w:rsid w:val="00914CEB"/>
    <w:rsid w:val="009153F3"/>
    <w:rsid w:val="00927AF2"/>
    <w:rsid w:val="009306DF"/>
    <w:rsid w:val="0093412E"/>
    <w:rsid w:val="00935CB2"/>
    <w:rsid w:val="00954211"/>
    <w:rsid w:val="00963B91"/>
    <w:rsid w:val="00965670"/>
    <w:rsid w:val="009663F4"/>
    <w:rsid w:val="009739F0"/>
    <w:rsid w:val="00982D42"/>
    <w:rsid w:val="00986A6E"/>
    <w:rsid w:val="009935D6"/>
    <w:rsid w:val="009A2759"/>
    <w:rsid w:val="009D1554"/>
    <w:rsid w:val="009D5D23"/>
    <w:rsid w:val="00A01115"/>
    <w:rsid w:val="00A029DE"/>
    <w:rsid w:val="00A05285"/>
    <w:rsid w:val="00A06460"/>
    <w:rsid w:val="00A316A1"/>
    <w:rsid w:val="00A35345"/>
    <w:rsid w:val="00A3589D"/>
    <w:rsid w:val="00A4756E"/>
    <w:rsid w:val="00A5011F"/>
    <w:rsid w:val="00A56340"/>
    <w:rsid w:val="00A60CA5"/>
    <w:rsid w:val="00A632A5"/>
    <w:rsid w:val="00A71B4F"/>
    <w:rsid w:val="00A7547F"/>
    <w:rsid w:val="00A90E83"/>
    <w:rsid w:val="00A930BF"/>
    <w:rsid w:val="00A96F2B"/>
    <w:rsid w:val="00AA0BFF"/>
    <w:rsid w:val="00AA48B5"/>
    <w:rsid w:val="00AB071F"/>
    <w:rsid w:val="00AF566E"/>
    <w:rsid w:val="00B03C9F"/>
    <w:rsid w:val="00B10D03"/>
    <w:rsid w:val="00B11F0D"/>
    <w:rsid w:val="00B20E2D"/>
    <w:rsid w:val="00B21188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190D"/>
    <w:rsid w:val="00B939ED"/>
    <w:rsid w:val="00BB3832"/>
    <w:rsid w:val="00BB5DD3"/>
    <w:rsid w:val="00BC2088"/>
    <w:rsid w:val="00BD2D8D"/>
    <w:rsid w:val="00BE44A9"/>
    <w:rsid w:val="00BE47CB"/>
    <w:rsid w:val="00BF0AA6"/>
    <w:rsid w:val="00C00FFC"/>
    <w:rsid w:val="00C01614"/>
    <w:rsid w:val="00C03327"/>
    <w:rsid w:val="00C03368"/>
    <w:rsid w:val="00C12DDC"/>
    <w:rsid w:val="00C15A82"/>
    <w:rsid w:val="00C21581"/>
    <w:rsid w:val="00C21664"/>
    <w:rsid w:val="00C22280"/>
    <w:rsid w:val="00C27EE1"/>
    <w:rsid w:val="00C3388E"/>
    <w:rsid w:val="00C423BC"/>
    <w:rsid w:val="00C432F8"/>
    <w:rsid w:val="00C467CB"/>
    <w:rsid w:val="00C5164E"/>
    <w:rsid w:val="00C54D21"/>
    <w:rsid w:val="00C56BD4"/>
    <w:rsid w:val="00C5703A"/>
    <w:rsid w:val="00C73CBA"/>
    <w:rsid w:val="00C80797"/>
    <w:rsid w:val="00C91C93"/>
    <w:rsid w:val="00C926CF"/>
    <w:rsid w:val="00C93819"/>
    <w:rsid w:val="00CA082B"/>
    <w:rsid w:val="00CC0B07"/>
    <w:rsid w:val="00CC0D64"/>
    <w:rsid w:val="00CE5BEF"/>
    <w:rsid w:val="00CE63CB"/>
    <w:rsid w:val="00CF3F20"/>
    <w:rsid w:val="00D133D1"/>
    <w:rsid w:val="00D223C3"/>
    <w:rsid w:val="00D2288E"/>
    <w:rsid w:val="00D33847"/>
    <w:rsid w:val="00D36A28"/>
    <w:rsid w:val="00D51184"/>
    <w:rsid w:val="00D5685C"/>
    <w:rsid w:val="00D62FB0"/>
    <w:rsid w:val="00D84535"/>
    <w:rsid w:val="00D874D4"/>
    <w:rsid w:val="00D94124"/>
    <w:rsid w:val="00DA5B3D"/>
    <w:rsid w:val="00DA62B8"/>
    <w:rsid w:val="00DB0BDD"/>
    <w:rsid w:val="00DB1C77"/>
    <w:rsid w:val="00DC3668"/>
    <w:rsid w:val="00DD2E45"/>
    <w:rsid w:val="00DD458D"/>
    <w:rsid w:val="00DF5508"/>
    <w:rsid w:val="00DF760F"/>
    <w:rsid w:val="00E06DC6"/>
    <w:rsid w:val="00E15508"/>
    <w:rsid w:val="00E17C77"/>
    <w:rsid w:val="00E2044A"/>
    <w:rsid w:val="00E37057"/>
    <w:rsid w:val="00E402E5"/>
    <w:rsid w:val="00E51A40"/>
    <w:rsid w:val="00E53B4E"/>
    <w:rsid w:val="00E548F0"/>
    <w:rsid w:val="00E571CB"/>
    <w:rsid w:val="00E70880"/>
    <w:rsid w:val="00E70BC2"/>
    <w:rsid w:val="00E830BA"/>
    <w:rsid w:val="00E83464"/>
    <w:rsid w:val="00E934AB"/>
    <w:rsid w:val="00EA1174"/>
    <w:rsid w:val="00EA12AC"/>
    <w:rsid w:val="00EA2765"/>
    <w:rsid w:val="00EA5848"/>
    <w:rsid w:val="00EB6436"/>
    <w:rsid w:val="00ED0693"/>
    <w:rsid w:val="00ED1FA3"/>
    <w:rsid w:val="00ED5D39"/>
    <w:rsid w:val="00EE3C4F"/>
    <w:rsid w:val="00EE691A"/>
    <w:rsid w:val="00EF5E86"/>
    <w:rsid w:val="00F12B5C"/>
    <w:rsid w:val="00F15A5B"/>
    <w:rsid w:val="00F249AC"/>
    <w:rsid w:val="00F27010"/>
    <w:rsid w:val="00F31337"/>
    <w:rsid w:val="00F42861"/>
    <w:rsid w:val="00F55D88"/>
    <w:rsid w:val="00F5649C"/>
    <w:rsid w:val="00F61244"/>
    <w:rsid w:val="00F8647D"/>
    <w:rsid w:val="00FA05BB"/>
    <w:rsid w:val="00FB1119"/>
    <w:rsid w:val="00FB49F0"/>
    <w:rsid w:val="00FD1C5E"/>
    <w:rsid w:val="00FE5059"/>
    <w:rsid w:val="00FF029C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  <w:style w:type="table" w:styleId="Tablaconcuadrcula">
    <w:name w:val="Table Grid"/>
    <w:basedOn w:val="Tablanormal"/>
    <w:uiPriority w:val="39"/>
    <w:qFormat/>
    <w:rsid w:val="008C7717"/>
    <w:pPr>
      <w:spacing w:after="160" w:line="240" w:lineRule="auto"/>
    </w:pPr>
    <w:rPr>
      <w:sz w:val="20"/>
      <w:szCs w:val="20"/>
      <w:lang w:val="es-CR"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754</Words>
  <Characters>4147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4</cp:revision>
  <cp:lastPrinted>2022-01-14T00:07:00Z</cp:lastPrinted>
  <dcterms:created xsi:type="dcterms:W3CDTF">2022-02-18T22:01:00Z</dcterms:created>
  <dcterms:modified xsi:type="dcterms:W3CDTF">2022-02-18T22:45:00Z</dcterms:modified>
</cp:coreProperties>
</file>