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8E6" w14:textId="1C7AFF80" w:rsidR="001002D8" w:rsidRPr="00AB0403" w:rsidRDefault="00ED1E74" w:rsidP="005B261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Unesco, </w:t>
      </w:r>
      <w:r w:rsidR="005202EB" w:rsidRPr="00AB0403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CNE 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y </w:t>
      </w:r>
      <w:proofErr w:type="spellStart"/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Sinamot</w:t>
      </w:r>
      <w:proofErr w:type="spellEnd"/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fortalecen preparación sobre amenazas</w:t>
      </w:r>
      <w:r w:rsidRPr="00ED1E74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costeras</w:t>
      </w:r>
    </w:p>
    <w:p w14:paraId="3C3EFBBC" w14:textId="77777777" w:rsidR="005202EB" w:rsidRDefault="005202EB" w:rsidP="005202E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eastAsia="es-ES"/>
        </w:rPr>
      </w:pPr>
    </w:p>
    <w:p w14:paraId="091E3EA9" w14:textId="77777777" w:rsidR="00290E90" w:rsidRDefault="008473C7" w:rsidP="00290E90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i/>
          <w:iCs/>
          <w:szCs w:val="40"/>
          <w:lang w:eastAsia="es-ES"/>
        </w:rPr>
      </w:pPr>
      <w:r w:rsidRPr="00290E90">
        <w:rPr>
          <w:rFonts w:ascii="Arial" w:eastAsia="Arial" w:hAnsi="Arial" w:cs="Arial"/>
          <w:i/>
          <w:iCs/>
          <w:szCs w:val="40"/>
          <w:lang w:eastAsia="es-ES"/>
        </w:rPr>
        <w:t xml:space="preserve">El proyecto busca que las comunidades de Quepos y Manuel Antonio cuenten con la certificación Tsunami </w:t>
      </w:r>
      <w:proofErr w:type="spellStart"/>
      <w:r w:rsidRPr="00290E90">
        <w:rPr>
          <w:rFonts w:ascii="Arial" w:eastAsia="Arial" w:hAnsi="Arial" w:cs="Arial"/>
          <w:i/>
          <w:iCs/>
          <w:szCs w:val="40"/>
          <w:lang w:eastAsia="es-ES"/>
        </w:rPr>
        <w:t>Ready</w:t>
      </w:r>
      <w:proofErr w:type="spellEnd"/>
      <w:r w:rsidRPr="00290E90"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5363C8D5" w14:textId="30937F0C" w:rsidR="008473C7" w:rsidRPr="00290E90" w:rsidRDefault="008473C7" w:rsidP="00290E90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i/>
          <w:iCs/>
          <w:szCs w:val="40"/>
          <w:lang w:eastAsia="es-ES"/>
        </w:rPr>
      </w:pPr>
      <w:r w:rsidRPr="00290E90">
        <w:rPr>
          <w:rFonts w:ascii="Arial" w:eastAsia="Arial" w:hAnsi="Arial" w:cs="Arial"/>
          <w:i/>
          <w:iCs/>
          <w:szCs w:val="40"/>
          <w:lang w:eastAsia="es-ES"/>
        </w:rPr>
        <w:t xml:space="preserve"> </w:t>
      </w:r>
      <w:r w:rsidR="00164526" w:rsidRPr="00164526">
        <w:rPr>
          <w:rFonts w:ascii="Arial" w:eastAsia="Arial" w:hAnsi="Arial" w:cs="Arial"/>
          <w:i/>
          <w:iCs/>
          <w:szCs w:val="40"/>
          <w:lang w:eastAsia="es-ES"/>
        </w:rPr>
        <w:t xml:space="preserve">La Unesco escogió la Reserva Costera Biosfera Savegre, ya que, nuestro país posee comunidades Tsunami </w:t>
      </w:r>
      <w:proofErr w:type="spellStart"/>
      <w:r w:rsidR="00164526" w:rsidRPr="00164526">
        <w:rPr>
          <w:rFonts w:ascii="Arial" w:eastAsia="Arial" w:hAnsi="Arial" w:cs="Arial"/>
          <w:i/>
          <w:iCs/>
          <w:szCs w:val="40"/>
          <w:lang w:eastAsia="es-ES"/>
        </w:rPr>
        <w:t>Ready</w:t>
      </w:r>
      <w:proofErr w:type="spellEnd"/>
      <w:r w:rsidR="00164526" w:rsidRPr="00164526">
        <w:rPr>
          <w:rFonts w:ascii="Arial" w:eastAsia="Arial" w:hAnsi="Arial" w:cs="Arial"/>
          <w:i/>
          <w:iCs/>
          <w:szCs w:val="40"/>
          <w:lang w:eastAsia="es-ES"/>
        </w:rPr>
        <w:t>, y se está gestando un proyecto para trabajar con parques nacionales costeros</w:t>
      </w:r>
      <w:r w:rsidR="00164526"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09B936F1" w14:textId="07BAC0DD" w:rsidR="000B607B" w:rsidRDefault="00B05B2D" w:rsidP="00534ADF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San José, </w:t>
      </w:r>
      <w:r w:rsidR="00985ED9"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>17</w:t>
      </w:r>
      <w:r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 </w:t>
      </w:r>
      <w:r w:rsidR="00985ED9"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>marzo</w:t>
      </w:r>
      <w:r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del 2022. </w:t>
      </w:r>
      <w:r w:rsidR="000B607B" w:rsidRPr="00985ED9">
        <w:rPr>
          <w:rFonts w:ascii="Arial" w:eastAsia="Arial" w:hAnsi="Arial" w:cs="Arial"/>
          <w:sz w:val="24"/>
          <w:szCs w:val="44"/>
          <w:lang w:eastAsia="es-ES"/>
        </w:rPr>
        <w:t>Con el fin de</w:t>
      </w:r>
      <w:r w:rsidR="000B607B" w:rsidRPr="00985ED9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</w:t>
      </w:r>
      <w:r w:rsidR="000B607B" w:rsidRPr="00985ED9">
        <w:rPr>
          <w:rFonts w:ascii="Arial" w:eastAsia="Arial" w:hAnsi="Arial" w:cs="Arial"/>
          <w:sz w:val="24"/>
          <w:szCs w:val="44"/>
          <w:lang w:eastAsia="es-ES"/>
        </w:rPr>
        <w:t xml:space="preserve">mejorar la </w:t>
      </w:r>
      <w:r w:rsidR="00302B7B" w:rsidRPr="00985ED9">
        <w:rPr>
          <w:rFonts w:ascii="Arial" w:eastAsia="Arial" w:hAnsi="Arial" w:cs="Arial"/>
          <w:sz w:val="24"/>
          <w:szCs w:val="44"/>
          <w:lang w:eastAsia="es-ES"/>
        </w:rPr>
        <w:t xml:space="preserve">planificación </w:t>
      </w:r>
      <w:r w:rsidR="000B607B" w:rsidRPr="00985ED9">
        <w:rPr>
          <w:rFonts w:ascii="Arial" w:eastAsia="Arial" w:hAnsi="Arial" w:cs="Arial"/>
          <w:sz w:val="24"/>
          <w:szCs w:val="44"/>
          <w:lang w:eastAsia="es-ES"/>
        </w:rPr>
        <w:t>ante amenazas costeras</w:t>
      </w:r>
      <w:r w:rsidR="00302B7B" w:rsidRPr="00985ED9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985ED9">
        <w:rPr>
          <w:rFonts w:ascii="Arial" w:eastAsia="Arial" w:hAnsi="Arial" w:cs="Arial"/>
          <w:sz w:val="24"/>
          <w:szCs w:val="44"/>
          <w:lang w:eastAsia="es-ES"/>
        </w:rPr>
        <w:t>est</w:t>
      </w:r>
      <w:r w:rsidR="00940774">
        <w:rPr>
          <w:rFonts w:ascii="Arial" w:eastAsia="Arial" w:hAnsi="Arial" w:cs="Arial"/>
          <w:sz w:val="24"/>
          <w:szCs w:val="44"/>
          <w:lang w:eastAsia="es-ES"/>
        </w:rPr>
        <w:t xml:space="preserve">a </w:t>
      </w:r>
      <w:r w:rsidR="00985ED9">
        <w:rPr>
          <w:rFonts w:ascii="Arial" w:eastAsia="Arial" w:hAnsi="Arial" w:cs="Arial"/>
          <w:sz w:val="24"/>
          <w:szCs w:val="44"/>
          <w:lang w:eastAsia="es-ES"/>
        </w:rPr>
        <w:t>mañana se</w:t>
      </w:r>
      <w:r w:rsidR="00945B73">
        <w:rPr>
          <w:rFonts w:ascii="Arial" w:eastAsia="Arial" w:hAnsi="Arial" w:cs="Arial"/>
          <w:sz w:val="24"/>
          <w:szCs w:val="44"/>
          <w:lang w:eastAsia="es-ES"/>
        </w:rPr>
        <w:t xml:space="preserve"> llevó</w:t>
      </w:r>
      <w:r w:rsidR="000B607B" w:rsidRPr="00985ED9">
        <w:rPr>
          <w:rFonts w:ascii="Arial" w:eastAsia="Arial" w:hAnsi="Arial" w:cs="Arial"/>
          <w:sz w:val="24"/>
          <w:szCs w:val="44"/>
          <w:lang w:eastAsia="es-ES"/>
        </w:rPr>
        <w:t xml:space="preserve"> a cabo</w:t>
      </w:r>
      <w:r w:rsidR="00ED1E74" w:rsidRPr="00985ED9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0B607B" w:rsidRPr="00985ED9">
        <w:rPr>
          <w:rFonts w:ascii="Arial" w:eastAsia="Arial" w:hAnsi="Arial" w:cs="Arial"/>
          <w:sz w:val="24"/>
          <w:szCs w:val="44"/>
          <w:lang w:eastAsia="es-ES"/>
        </w:rPr>
        <w:t>un webinario</w:t>
      </w:r>
      <w:r w:rsidR="000B607B">
        <w:rPr>
          <w:rFonts w:ascii="Arial" w:eastAsia="Arial" w:hAnsi="Arial" w:cs="Arial"/>
          <w:sz w:val="24"/>
          <w:szCs w:val="44"/>
          <w:lang w:eastAsia="es-ES"/>
        </w:rPr>
        <w:t xml:space="preserve"> dirigido a la población en general sobre la “</w:t>
      </w:r>
      <w:r w:rsidR="000B607B" w:rsidRPr="000B607B">
        <w:rPr>
          <w:rFonts w:ascii="Arial" w:eastAsia="Arial" w:hAnsi="Arial" w:cs="Arial"/>
          <w:sz w:val="24"/>
          <w:szCs w:val="44"/>
          <w:lang w:eastAsia="es-ES"/>
        </w:rPr>
        <w:t>Preparación ante amenazas costeras en la Reserva de Biosfera Savegre”</w:t>
      </w:r>
      <w:r w:rsidR="000B607B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04A45E31" w14:textId="1A6CFC60" w:rsidR="007D4E78" w:rsidRDefault="007D4E78" w:rsidP="007D4E7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El webinario </w:t>
      </w:r>
      <w:r w:rsidR="000255B6">
        <w:rPr>
          <w:rFonts w:ascii="Arial" w:eastAsia="Arial" w:hAnsi="Arial" w:cs="Arial"/>
          <w:sz w:val="24"/>
          <w:szCs w:val="44"/>
          <w:lang w:eastAsia="es-ES"/>
        </w:rPr>
        <w:t>fue</w:t>
      </w:r>
      <w:r w:rsidRPr="00505395">
        <w:rPr>
          <w:rFonts w:ascii="Arial" w:eastAsia="Arial" w:hAnsi="Arial" w:cs="Arial"/>
          <w:sz w:val="24"/>
          <w:szCs w:val="44"/>
          <w:lang w:eastAsia="es-ES"/>
        </w:rPr>
        <w:t xml:space="preserve"> un espacio de </w:t>
      </w:r>
      <w:r w:rsidR="00945B73">
        <w:rPr>
          <w:rFonts w:ascii="Arial" w:eastAsia="Arial" w:hAnsi="Arial" w:cs="Arial"/>
          <w:sz w:val="24"/>
          <w:szCs w:val="44"/>
          <w:lang w:eastAsia="es-ES"/>
        </w:rPr>
        <w:t>exposici</w:t>
      </w:r>
      <w:r w:rsidRPr="00505395">
        <w:rPr>
          <w:rFonts w:ascii="Arial" w:eastAsia="Arial" w:hAnsi="Arial" w:cs="Arial"/>
          <w:sz w:val="24"/>
          <w:szCs w:val="44"/>
          <w:lang w:eastAsia="es-ES"/>
        </w:rPr>
        <w:t>ón sobre los peligros costeros en Quepos y Manuel Antonio como principales centros poblacionales en la zona costera de la Reserva de Biosfera Savegre.</w:t>
      </w:r>
      <w:r w:rsidRPr="008473C7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El proyecto busca también, que las comunidades de Quepos y Manuel Antonio cuenten con la certificación Tsunami </w:t>
      </w:r>
      <w:proofErr w:type="spellStart"/>
      <w:r>
        <w:rPr>
          <w:rFonts w:ascii="Arial" w:eastAsia="Arial" w:hAnsi="Arial" w:cs="Arial"/>
          <w:sz w:val="24"/>
          <w:szCs w:val="44"/>
          <w:lang w:eastAsia="es-ES"/>
        </w:rPr>
        <w:t>Ready</w:t>
      </w:r>
      <w:proofErr w:type="spellEnd"/>
      <w:r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45F3AE3C" w14:textId="79B60494" w:rsidR="00111AED" w:rsidRDefault="000255B6" w:rsidP="007D4E7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Como exponentes participaron </w:t>
      </w:r>
      <w:r w:rsidR="007E106D">
        <w:rPr>
          <w:rFonts w:ascii="Arial" w:eastAsia="Arial" w:hAnsi="Arial" w:cs="Arial"/>
          <w:sz w:val="24"/>
          <w:szCs w:val="44"/>
          <w:lang w:eastAsia="es-ES"/>
        </w:rPr>
        <w:t xml:space="preserve">expertos de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la </w:t>
      </w:r>
      <w:r w:rsidRPr="008473C7">
        <w:rPr>
          <w:rFonts w:ascii="Arial" w:eastAsia="Arial" w:hAnsi="Arial" w:cs="Arial"/>
          <w:sz w:val="24"/>
          <w:szCs w:val="44"/>
          <w:lang w:eastAsia="es-ES"/>
        </w:rPr>
        <w:t>Comisión Nacional de Prevención de Riesgos y Atención de Emergencias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(CNE), </w:t>
      </w:r>
      <w:r w:rsidRPr="008473C7">
        <w:rPr>
          <w:rFonts w:ascii="Arial" w:eastAsia="Arial" w:hAnsi="Arial" w:cs="Arial"/>
          <w:sz w:val="24"/>
          <w:szCs w:val="44"/>
          <w:lang w:eastAsia="es-ES"/>
        </w:rPr>
        <w:t>el Sistema Nacional de Monitoreo de Tsunamis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(SINAMOT), </w:t>
      </w:r>
      <w:r w:rsidR="00E95153" w:rsidRPr="000E20E6">
        <w:rPr>
          <w:rFonts w:ascii="Arial" w:eastAsia="Arial" w:hAnsi="Arial" w:cs="Arial"/>
          <w:sz w:val="24"/>
          <w:szCs w:val="44"/>
          <w:lang w:eastAsia="es-ES"/>
        </w:rPr>
        <w:t>Organización de las Naciones Unidas para la Educación, la Ciencia y la Cultura</w:t>
      </w:r>
      <w:r w:rsidR="00E95153">
        <w:rPr>
          <w:rFonts w:ascii="Arial" w:eastAsia="Arial" w:hAnsi="Arial" w:cs="Arial"/>
          <w:sz w:val="24"/>
          <w:szCs w:val="44"/>
          <w:lang w:eastAsia="es-ES"/>
        </w:rPr>
        <w:t xml:space="preserve"> (Unesco),</w:t>
      </w:r>
      <w:r w:rsidR="00017A5A" w:rsidRPr="00017A5A">
        <w:t xml:space="preserve"> </w:t>
      </w:r>
      <w:r w:rsidR="00017A5A" w:rsidRPr="00017A5A">
        <w:rPr>
          <w:rFonts w:ascii="Arial" w:eastAsia="Arial" w:hAnsi="Arial" w:cs="Arial"/>
          <w:sz w:val="24"/>
          <w:szCs w:val="44"/>
          <w:lang w:eastAsia="es-ES"/>
        </w:rPr>
        <w:t>la Asociación Amigos de la Naturaleza del Pacífico Central y Sur (ASANA)</w:t>
      </w:r>
      <w:r w:rsidR="00111AED">
        <w:rPr>
          <w:rFonts w:ascii="Arial" w:eastAsia="Arial" w:hAnsi="Arial" w:cs="Arial"/>
          <w:sz w:val="24"/>
          <w:szCs w:val="44"/>
          <w:lang w:eastAsia="es-ES"/>
        </w:rPr>
        <w:t xml:space="preserve"> y la Universidad Autónoma de Monterrey (UMAN).</w:t>
      </w:r>
    </w:p>
    <w:p w14:paraId="7B482EEF" w14:textId="62779969" w:rsidR="007D4E78" w:rsidRDefault="00111AED" w:rsidP="007D4E78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Algunos de los temas tratados se enfocaron en </w:t>
      </w:r>
      <w:r w:rsidR="005F185F">
        <w:rPr>
          <w:rFonts w:ascii="Arial" w:eastAsia="Arial" w:hAnsi="Arial" w:cs="Arial"/>
          <w:sz w:val="24"/>
          <w:szCs w:val="44"/>
          <w:lang w:eastAsia="es-ES"/>
        </w:rPr>
        <w:t xml:space="preserve">la contextualización sobre la Reserva de Biosfera Savegre, la gestión del riesgo a nivel nacional y local, </w:t>
      </w:r>
      <w:r w:rsidR="007E106D">
        <w:rPr>
          <w:rFonts w:ascii="Arial" w:eastAsia="Arial" w:hAnsi="Arial" w:cs="Arial"/>
          <w:sz w:val="24"/>
          <w:szCs w:val="44"/>
          <w:lang w:eastAsia="es-ES"/>
        </w:rPr>
        <w:t>los riesgos de tsunamis, así como los oleajes fuertes y marejadas en Quepos y Manuel Antonio, y las inundaciones urbanas en Quepos</w:t>
      </w:r>
      <w:r w:rsidR="00594D19">
        <w:rPr>
          <w:rFonts w:ascii="Arial" w:eastAsia="Arial" w:hAnsi="Arial" w:cs="Arial"/>
          <w:sz w:val="24"/>
          <w:szCs w:val="44"/>
          <w:lang w:eastAsia="es-ES"/>
        </w:rPr>
        <w:t xml:space="preserve">, que poseen </w:t>
      </w:r>
      <w:r w:rsidR="00594D19" w:rsidRPr="00594D19">
        <w:rPr>
          <w:rFonts w:ascii="Arial" w:eastAsia="Arial" w:hAnsi="Arial" w:cs="Arial"/>
          <w:sz w:val="24"/>
          <w:szCs w:val="44"/>
          <w:lang w:eastAsia="es-ES"/>
        </w:rPr>
        <w:t xml:space="preserve">una población de </w:t>
      </w:r>
      <w:r w:rsidR="00594D19">
        <w:rPr>
          <w:rFonts w:ascii="Arial" w:eastAsia="Arial" w:hAnsi="Arial" w:cs="Arial"/>
          <w:sz w:val="24"/>
          <w:szCs w:val="44"/>
          <w:lang w:eastAsia="es-ES"/>
        </w:rPr>
        <w:t>aproximadamente</w:t>
      </w:r>
      <w:r w:rsidR="00594D19" w:rsidRPr="00594D19">
        <w:rPr>
          <w:rFonts w:ascii="Arial" w:eastAsia="Arial" w:hAnsi="Arial" w:cs="Arial"/>
          <w:sz w:val="24"/>
          <w:szCs w:val="44"/>
          <w:lang w:eastAsia="es-ES"/>
        </w:rPr>
        <w:t xml:space="preserve"> de 50 mil habitantes</w:t>
      </w:r>
      <w:r w:rsidR="00594D19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44DCDD63" w14:textId="39E7CB96" w:rsidR="009224A5" w:rsidRDefault="00A4110E" w:rsidP="00534ADF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0E20E6">
        <w:rPr>
          <w:rFonts w:ascii="Arial" w:eastAsia="Arial" w:hAnsi="Arial" w:cs="Arial"/>
          <w:sz w:val="24"/>
          <w:szCs w:val="44"/>
          <w:lang w:eastAsia="es-ES"/>
        </w:rPr>
        <w:t>La Unesco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0E20E6">
        <w:rPr>
          <w:rFonts w:ascii="Arial" w:eastAsia="Arial" w:hAnsi="Arial" w:cs="Arial"/>
          <w:sz w:val="24"/>
          <w:szCs w:val="44"/>
          <w:lang w:eastAsia="es-ES"/>
        </w:rPr>
        <w:t>escogió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la Reserva 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>Costera</w:t>
      </w:r>
      <w:r w:rsidR="00357D76" w:rsidRPr="001E1B7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1E1B78">
        <w:rPr>
          <w:rFonts w:ascii="Arial" w:eastAsia="Arial" w:hAnsi="Arial" w:cs="Arial"/>
          <w:sz w:val="24"/>
          <w:szCs w:val="44"/>
          <w:lang w:eastAsia="es-ES"/>
        </w:rPr>
        <w:t>Biosfera Savegre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>,</w:t>
      </w:r>
      <w:r w:rsidR="000E20E6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>ya que</w:t>
      </w:r>
      <w:r w:rsidR="000E20E6">
        <w:rPr>
          <w:rFonts w:ascii="Arial" w:eastAsia="Arial" w:hAnsi="Arial" w:cs="Arial"/>
          <w:sz w:val="24"/>
          <w:szCs w:val="44"/>
          <w:lang w:eastAsia="es-ES"/>
        </w:rPr>
        <w:t>,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nuestro país 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 xml:space="preserve">posee comunidades 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>T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 xml:space="preserve">sunami </w:t>
      </w:r>
      <w:proofErr w:type="spellStart"/>
      <w:r w:rsidR="00357D76">
        <w:rPr>
          <w:rFonts w:ascii="Arial" w:eastAsia="Arial" w:hAnsi="Arial" w:cs="Arial"/>
          <w:sz w:val="24"/>
          <w:szCs w:val="44"/>
          <w:lang w:eastAsia="es-ES"/>
        </w:rPr>
        <w:t>R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>eady</w:t>
      </w:r>
      <w:proofErr w:type="spellEnd"/>
      <w:r w:rsidR="000E20E6">
        <w:rPr>
          <w:rFonts w:ascii="Arial" w:eastAsia="Arial" w:hAnsi="Arial" w:cs="Arial"/>
          <w:sz w:val="24"/>
          <w:szCs w:val="44"/>
          <w:lang w:eastAsia="es-ES"/>
        </w:rPr>
        <w:t>,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0E20E6">
        <w:rPr>
          <w:rFonts w:ascii="Arial" w:eastAsia="Arial" w:hAnsi="Arial" w:cs="Arial"/>
          <w:sz w:val="24"/>
          <w:szCs w:val="44"/>
          <w:lang w:eastAsia="es-ES"/>
        </w:rPr>
        <w:t>y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 xml:space="preserve"> se 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 xml:space="preserve">está 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 xml:space="preserve">gestando un proyecto 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>para trabajar con parques nacionales costeros</w:t>
      </w:r>
      <w:r w:rsidR="00357D76">
        <w:rPr>
          <w:rFonts w:ascii="Arial" w:eastAsia="Arial" w:hAnsi="Arial" w:cs="Arial"/>
          <w:sz w:val="24"/>
          <w:szCs w:val="44"/>
          <w:lang w:eastAsia="es-ES"/>
        </w:rPr>
        <w:t>.</w:t>
      </w:r>
      <w:r w:rsidR="00D272C5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</w:p>
    <w:p w14:paraId="665019FD" w14:textId="4C71DF3C" w:rsidR="004627CE" w:rsidRDefault="004627CE" w:rsidP="004627CE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8473C7">
        <w:rPr>
          <w:rFonts w:ascii="Arial" w:eastAsia="Arial" w:hAnsi="Arial" w:cs="Arial"/>
          <w:sz w:val="24"/>
          <w:szCs w:val="44"/>
          <w:lang w:eastAsia="es-ES"/>
        </w:rPr>
        <w:t xml:space="preserve">La Unesco, la CNE y </w:t>
      </w:r>
      <w:r w:rsidR="000255B6">
        <w:rPr>
          <w:rFonts w:ascii="Arial" w:eastAsia="Arial" w:hAnsi="Arial" w:cs="Arial"/>
          <w:sz w:val="24"/>
          <w:szCs w:val="44"/>
          <w:lang w:eastAsia="es-ES"/>
        </w:rPr>
        <w:t xml:space="preserve">el </w:t>
      </w:r>
      <w:r w:rsidRPr="008473C7">
        <w:rPr>
          <w:rFonts w:ascii="Arial" w:eastAsia="Arial" w:hAnsi="Arial" w:cs="Arial"/>
          <w:sz w:val="24"/>
          <w:szCs w:val="44"/>
          <w:lang w:eastAsia="es-ES"/>
        </w:rPr>
        <w:t>SINAMOT promueven e</w:t>
      </w:r>
      <w:r>
        <w:rPr>
          <w:rFonts w:ascii="Arial" w:eastAsia="Arial" w:hAnsi="Arial" w:cs="Arial"/>
          <w:sz w:val="24"/>
          <w:szCs w:val="44"/>
          <w:lang w:eastAsia="es-ES"/>
        </w:rPr>
        <w:t>ste</w:t>
      </w:r>
      <w:r w:rsidRPr="008473C7">
        <w:rPr>
          <w:rFonts w:ascii="Arial" w:eastAsia="Arial" w:hAnsi="Arial" w:cs="Arial"/>
          <w:sz w:val="24"/>
          <w:szCs w:val="44"/>
          <w:lang w:eastAsia="es-ES"/>
        </w:rPr>
        <w:t xml:space="preserve"> proyecto piloto por medio del webinario, organizado por el Programa sitios de reserva de la biósfera y de la Comisión Oceanográfica Intergubernamental de la Unesco.</w:t>
      </w:r>
    </w:p>
    <w:p w14:paraId="20D11A90" w14:textId="59743232" w:rsidR="004627CE" w:rsidRDefault="004627CE" w:rsidP="00534ADF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Silvia Chacón coordinadora del </w:t>
      </w:r>
      <w:proofErr w:type="spellStart"/>
      <w:r>
        <w:rPr>
          <w:rFonts w:ascii="Arial" w:eastAsia="Arial" w:hAnsi="Arial" w:cs="Arial"/>
          <w:sz w:val="24"/>
          <w:szCs w:val="44"/>
          <w:lang w:eastAsia="es-ES"/>
        </w:rPr>
        <w:t>Sinamot</w:t>
      </w:r>
      <w:proofErr w:type="spellEnd"/>
      <w:r>
        <w:rPr>
          <w:rFonts w:ascii="Arial" w:eastAsia="Arial" w:hAnsi="Arial" w:cs="Arial"/>
          <w:sz w:val="24"/>
          <w:szCs w:val="44"/>
          <w:lang w:eastAsia="es-ES"/>
        </w:rPr>
        <w:t xml:space="preserve"> indicó que la importancia de esta actividad es “</w:t>
      </w:r>
      <w:r w:rsidRPr="004627CE">
        <w:rPr>
          <w:rFonts w:ascii="Arial" w:eastAsia="Arial" w:hAnsi="Arial" w:cs="Arial"/>
          <w:sz w:val="24"/>
          <w:szCs w:val="44"/>
          <w:lang w:eastAsia="es-ES"/>
        </w:rPr>
        <w:t>enfatizar los aspectos a tomar en cuenta en la preparación ante tsunamis y otras amenazas costeras en los sitios de reserva de la biósfera, de cara al taller en el que se desarrollarán parte de las herramientas para ello</w:t>
      </w:r>
      <w:r>
        <w:rPr>
          <w:rFonts w:ascii="Arial" w:eastAsia="Arial" w:hAnsi="Arial" w:cs="Arial"/>
          <w:sz w:val="24"/>
          <w:szCs w:val="44"/>
          <w:lang w:eastAsia="es-ES"/>
        </w:rPr>
        <w:t>.”</w:t>
      </w:r>
    </w:p>
    <w:p w14:paraId="43C16A97" w14:textId="1390A934" w:rsidR="00B733D2" w:rsidRDefault="00E10508" w:rsidP="00B733D2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Asimismo,</w:t>
      </w:r>
      <w:r w:rsidR="00B733D2">
        <w:rPr>
          <w:rFonts w:ascii="Arial" w:eastAsia="Arial" w:hAnsi="Arial" w:cs="Arial"/>
          <w:sz w:val="24"/>
          <w:szCs w:val="44"/>
          <w:lang w:eastAsia="es-ES"/>
        </w:rPr>
        <w:t xml:space="preserve"> Ramón Araya, jefe de la Unidad de Normalización de la CNE, manifestó que “este proyecto se enmarca en las iniciativas que la CNE realiza en temas de reducción de riesgos y preparativos y respeto. La Reserva Costera</w:t>
      </w:r>
      <w:r w:rsidR="00B733D2" w:rsidRPr="001E1B78">
        <w:rPr>
          <w:rFonts w:ascii="Arial" w:eastAsia="Arial" w:hAnsi="Arial" w:cs="Arial"/>
          <w:sz w:val="24"/>
          <w:szCs w:val="44"/>
          <w:lang w:eastAsia="es-ES"/>
        </w:rPr>
        <w:t xml:space="preserve"> Biosfera Savegre</w:t>
      </w:r>
      <w:r w:rsidR="00B733D2">
        <w:rPr>
          <w:rFonts w:ascii="Arial" w:eastAsia="Arial" w:hAnsi="Arial" w:cs="Arial"/>
          <w:sz w:val="24"/>
          <w:szCs w:val="44"/>
          <w:lang w:eastAsia="es-ES"/>
        </w:rPr>
        <w:t xml:space="preserve">, es vulnerable a </w:t>
      </w:r>
      <w:r w:rsidR="00B733D2">
        <w:rPr>
          <w:rFonts w:ascii="Arial" w:eastAsia="Arial" w:hAnsi="Arial" w:cs="Arial"/>
          <w:sz w:val="24"/>
          <w:szCs w:val="44"/>
          <w:lang w:eastAsia="es-ES"/>
        </w:rPr>
        <w:lastRenderedPageBreak/>
        <w:t>diferentes amenazas y peligros costeros de ahí la necesidad de avanzar en tema de organización y formación comunitaria con un enfoque multiamenaza incluyendo tsunamis.”</w:t>
      </w:r>
    </w:p>
    <w:p w14:paraId="7CF6BEBF" w14:textId="199A0FBF" w:rsidR="007B2357" w:rsidRDefault="00E36C49" w:rsidP="00534ADF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Posterior a este webinar</w:t>
      </w:r>
      <w:r w:rsidR="008473C7">
        <w:rPr>
          <w:rFonts w:ascii="Arial" w:eastAsia="Arial" w:hAnsi="Arial" w:cs="Arial"/>
          <w:sz w:val="24"/>
          <w:szCs w:val="44"/>
          <w:lang w:eastAsia="es-ES"/>
        </w:rPr>
        <w:t>io</w:t>
      </w:r>
      <w:r w:rsidR="00403C88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>
        <w:rPr>
          <w:rFonts w:ascii="Arial" w:eastAsia="Arial" w:hAnsi="Arial" w:cs="Arial"/>
          <w:sz w:val="24"/>
          <w:szCs w:val="44"/>
          <w:lang w:eastAsia="es-ES"/>
        </w:rPr>
        <w:t>se realizará</w:t>
      </w:r>
      <w:r w:rsidR="00403C88">
        <w:rPr>
          <w:rFonts w:ascii="Arial" w:eastAsia="Arial" w:hAnsi="Arial" w:cs="Arial"/>
          <w:sz w:val="24"/>
          <w:szCs w:val="44"/>
          <w:lang w:eastAsia="es-ES"/>
        </w:rPr>
        <w:t>n los días 24 y 25 de marzo,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e</w:t>
      </w:r>
      <w:r w:rsidR="005132B1">
        <w:rPr>
          <w:rFonts w:ascii="Arial" w:eastAsia="Arial" w:hAnsi="Arial" w:cs="Arial"/>
          <w:sz w:val="24"/>
          <w:szCs w:val="44"/>
          <w:lang w:eastAsia="es-ES"/>
        </w:rPr>
        <w:t>l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Taller </w:t>
      </w:r>
      <w:r w:rsidR="00403C88">
        <w:rPr>
          <w:rFonts w:ascii="Arial" w:eastAsia="Arial" w:hAnsi="Arial" w:cs="Arial"/>
          <w:sz w:val="24"/>
          <w:szCs w:val="44"/>
          <w:lang w:eastAsia="es-ES"/>
        </w:rPr>
        <w:t xml:space="preserve">participativo de construcción </w:t>
      </w:r>
      <w:r w:rsidR="008473C7">
        <w:rPr>
          <w:rFonts w:ascii="Arial" w:eastAsia="Arial" w:hAnsi="Arial" w:cs="Arial"/>
          <w:sz w:val="24"/>
          <w:szCs w:val="44"/>
          <w:lang w:eastAsia="es-ES"/>
        </w:rPr>
        <w:t>de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mapas de evacuación por tsunami, oleaje y por inundaciones de ríos</w:t>
      </w:r>
      <w:r w:rsidR="00302B7B">
        <w:rPr>
          <w:rFonts w:ascii="Arial" w:eastAsia="Arial" w:hAnsi="Arial" w:cs="Arial"/>
          <w:sz w:val="24"/>
          <w:szCs w:val="44"/>
          <w:lang w:eastAsia="es-ES"/>
        </w:rPr>
        <w:t xml:space="preserve"> en esa zona</w:t>
      </w:r>
      <w:r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084F78AD" w14:textId="4F82137A" w:rsidR="00D65FC0" w:rsidRDefault="00D65FC0" w:rsidP="005132B1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p w14:paraId="4C320603" w14:textId="361D8100" w:rsidR="000869EC" w:rsidRDefault="000869EC" w:rsidP="005132B1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sectPr w:rsidR="000869EC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4B4C" w14:textId="77777777" w:rsidR="00C92FB6" w:rsidRDefault="00C92FB6" w:rsidP="008B67D1">
      <w:pPr>
        <w:spacing w:after="0" w:line="240" w:lineRule="auto"/>
      </w:pPr>
      <w:r>
        <w:separator/>
      </w:r>
    </w:p>
  </w:endnote>
  <w:endnote w:type="continuationSeparator" w:id="0">
    <w:p w14:paraId="45FBC56C" w14:textId="77777777" w:rsidR="00C92FB6" w:rsidRDefault="00C92FB6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BF8D" w14:textId="77777777" w:rsidR="00C92FB6" w:rsidRDefault="00C92FB6" w:rsidP="008B67D1">
      <w:pPr>
        <w:spacing w:after="0" w:line="240" w:lineRule="auto"/>
      </w:pPr>
      <w:r>
        <w:separator/>
      </w:r>
    </w:p>
  </w:footnote>
  <w:footnote w:type="continuationSeparator" w:id="0">
    <w:p w14:paraId="29C4C924" w14:textId="77777777" w:rsidR="00C92FB6" w:rsidRDefault="00C92FB6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F77EF3"/>
    <w:multiLevelType w:val="hybridMultilevel"/>
    <w:tmpl w:val="0D5CF2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5530"/>
    <w:multiLevelType w:val="hybridMultilevel"/>
    <w:tmpl w:val="C0AE73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BA6"/>
    <w:multiLevelType w:val="hybridMultilevel"/>
    <w:tmpl w:val="22F0C9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16AD5"/>
    <w:rsid w:val="00017A5A"/>
    <w:rsid w:val="00023025"/>
    <w:rsid w:val="00024437"/>
    <w:rsid w:val="000255B6"/>
    <w:rsid w:val="00026585"/>
    <w:rsid w:val="0002728A"/>
    <w:rsid w:val="0003001A"/>
    <w:rsid w:val="0003567A"/>
    <w:rsid w:val="0003645C"/>
    <w:rsid w:val="0004239B"/>
    <w:rsid w:val="00045C98"/>
    <w:rsid w:val="00046C2C"/>
    <w:rsid w:val="00047AD6"/>
    <w:rsid w:val="00057237"/>
    <w:rsid w:val="00060F4A"/>
    <w:rsid w:val="00062EB2"/>
    <w:rsid w:val="000642CB"/>
    <w:rsid w:val="00064502"/>
    <w:rsid w:val="00072351"/>
    <w:rsid w:val="00072DEC"/>
    <w:rsid w:val="000842EE"/>
    <w:rsid w:val="00084755"/>
    <w:rsid w:val="00085530"/>
    <w:rsid w:val="000869EC"/>
    <w:rsid w:val="00090A7B"/>
    <w:rsid w:val="00093559"/>
    <w:rsid w:val="000944BF"/>
    <w:rsid w:val="00097167"/>
    <w:rsid w:val="000A463C"/>
    <w:rsid w:val="000B039F"/>
    <w:rsid w:val="000B116E"/>
    <w:rsid w:val="000B1629"/>
    <w:rsid w:val="000B607B"/>
    <w:rsid w:val="000B63D0"/>
    <w:rsid w:val="000C7E79"/>
    <w:rsid w:val="000D0AF7"/>
    <w:rsid w:val="000D0BE3"/>
    <w:rsid w:val="000D13E7"/>
    <w:rsid w:val="000D2E80"/>
    <w:rsid w:val="000D4B4F"/>
    <w:rsid w:val="000D57B6"/>
    <w:rsid w:val="000D6431"/>
    <w:rsid w:val="000E0C11"/>
    <w:rsid w:val="000E20E6"/>
    <w:rsid w:val="000E4C15"/>
    <w:rsid w:val="000E71A1"/>
    <w:rsid w:val="000F4FF8"/>
    <w:rsid w:val="001002D8"/>
    <w:rsid w:val="00105A95"/>
    <w:rsid w:val="00111AED"/>
    <w:rsid w:val="00112363"/>
    <w:rsid w:val="0011482D"/>
    <w:rsid w:val="001172A9"/>
    <w:rsid w:val="00126E5F"/>
    <w:rsid w:val="0013790D"/>
    <w:rsid w:val="00145665"/>
    <w:rsid w:val="00146AF2"/>
    <w:rsid w:val="00161586"/>
    <w:rsid w:val="00164526"/>
    <w:rsid w:val="00173394"/>
    <w:rsid w:val="00180717"/>
    <w:rsid w:val="00180DB3"/>
    <w:rsid w:val="001831A2"/>
    <w:rsid w:val="001837E3"/>
    <w:rsid w:val="00187C35"/>
    <w:rsid w:val="00190CCB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1B78"/>
    <w:rsid w:val="001E23A9"/>
    <w:rsid w:val="001F12CB"/>
    <w:rsid w:val="001F4B0F"/>
    <w:rsid w:val="001F76C0"/>
    <w:rsid w:val="00206748"/>
    <w:rsid w:val="002076AB"/>
    <w:rsid w:val="00207EA9"/>
    <w:rsid w:val="00211F02"/>
    <w:rsid w:val="002122E5"/>
    <w:rsid w:val="0021518B"/>
    <w:rsid w:val="00216B13"/>
    <w:rsid w:val="00222717"/>
    <w:rsid w:val="00222CA9"/>
    <w:rsid w:val="00227191"/>
    <w:rsid w:val="00232EA8"/>
    <w:rsid w:val="00233D2E"/>
    <w:rsid w:val="0023474E"/>
    <w:rsid w:val="0024190D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0E90"/>
    <w:rsid w:val="00293047"/>
    <w:rsid w:val="00296DD4"/>
    <w:rsid w:val="002A0DE3"/>
    <w:rsid w:val="002A4DD5"/>
    <w:rsid w:val="002A7690"/>
    <w:rsid w:val="002B04C3"/>
    <w:rsid w:val="002B1AEE"/>
    <w:rsid w:val="002B1E40"/>
    <w:rsid w:val="002B22C5"/>
    <w:rsid w:val="002B2985"/>
    <w:rsid w:val="002B4AD1"/>
    <w:rsid w:val="002B5E55"/>
    <w:rsid w:val="002B67FF"/>
    <w:rsid w:val="002B68A8"/>
    <w:rsid w:val="002C0848"/>
    <w:rsid w:val="002C11DD"/>
    <w:rsid w:val="002D3FCF"/>
    <w:rsid w:val="002E0E0D"/>
    <w:rsid w:val="002E2574"/>
    <w:rsid w:val="002E421D"/>
    <w:rsid w:val="002F274E"/>
    <w:rsid w:val="002F3829"/>
    <w:rsid w:val="003027FA"/>
    <w:rsid w:val="00302B7B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6068"/>
    <w:rsid w:val="003400ED"/>
    <w:rsid w:val="003406CB"/>
    <w:rsid w:val="00343FE4"/>
    <w:rsid w:val="00344DD7"/>
    <w:rsid w:val="00352B38"/>
    <w:rsid w:val="0035593F"/>
    <w:rsid w:val="00357D76"/>
    <w:rsid w:val="003606C7"/>
    <w:rsid w:val="00361974"/>
    <w:rsid w:val="00362157"/>
    <w:rsid w:val="003651AA"/>
    <w:rsid w:val="00366A69"/>
    <w:rsid w:val="00366E3A"/>
    <w:rsid w:val="00371639"/>
    <w:rsid w:val="003823A8"/>
    <w:rsid w:val="003827DD"/>
    <w:rsid w:val="00385915"/>
    <w:rsid w:val="0039160F"/>
    <w:rsid w:val="00392C0F"/>
    <w:rsid w:val="00393F4D"/>
    <w:rsid w:val="0039619B"/>
    <w:rsid w:val="00397861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3E7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03C88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3098"/>
    <w:rsid w:val="00433FE2"/>
    <w:rsid w:val="00437184"/>
    <w:rsid w:val="0044073B"/>
    <w:rsid w:val="004418A2"/>
    <w:rsid w:val="0044507A"/>
    <w:rsid w:val="00460BF8"/>
    <w:rsid w:val="00460C18"/>
    <w:rsid w:val="004615EC"/>
    <w:rsid w:val="00461787"/>
    <w:rsid w:val="00461B54"/>
    <w:rsid w:val="004627CE"/>
    <w:rsid w:val="00462C15"/>
    <w:rsid w:val="00462F9A"/>
    <w:rsid w:val="00470098"/>
    <w:rsid w:val="0047326F"/>
    <w:rsid w:val="00474347"/>
    <w:rsid w:val="00477203"/>
    <w:rsid w:val="00483A95"/>
    <w:rsid w:val="00486A70"/>
    <w:rsid w:val="004879A7"/>
    <w:rsid w:val="0049257B"/>
    <w:rsid w:val="004927E4"/>
    <w:rsid w:val="004959E2"/>
    <w:rsid w:val="00497187"/>
    <w:rsid w:val="004B00BC"/>
    <w:rsid w:val="004B7F93"/>
    <w:rsid w:val="004C00DF"/>
    <w:rsid w:val="004C15B9"/>
    <w:rsid w:val="004C1871"/>
    <w:rsid w:val="004D2341"/>
    <w:rsid w:val="004D513B"/>
    <w:rsid w:val="004D7044"/>
    <w:rsid w:val="004E0A18"/>
    <w:rsid w:val="004E3A67"/>
    <w:rsid w:val="004E3D81"/>
    <w:rsid w:val="004F0353"/>
    <w:rsid w:val="004F5B67"/>
    <w:rsid w:val="004F5C61"/>
    <w:rsid w:val="005025A8"/>
    <w:rsid w:val="00504525"/>
    <w:rsid w:val="00504BF8"/>
    <w:rsid w:val="00504C34"/>
    <w:rsid w:val="00505395"/>
    <w:rsid w:val="005057E7"/>
    <w:rsid w:val="00510B58"/>
    <w:rsid w:val="00512EA4"/>
    <w:rsid w:val="005132B1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ADF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4D19"/>
    <w:rsid w:val="00595D94"/>
    <w:rsid w:val="0059716C"/>
    <w:rsid w:val="00597C4D"/>
    <w:rsid w:val="005A4ACA"/>
    <w:rsid w:val="005B17F3"/>
    <w:rsid w:val="005B2617"/>
    <w:rsid w:val="005B2744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185F"/>
    <w:rsid w:val="005F764A"/>
    <w:rsid w:val="00600DC5"/>
    <w:rsid w:val="006011BD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24267"/>
    <w:rsid w:val="006267D4"/>
    <w:rsid w:val="006331F3"/>
    <w:rsid w:val="00637338"/>
    <w:rsid w:val="006417E1"/>
    <w:rsid w:val="006536D4"/>
    <w:rsid w:val="0065434A"/>
    <w:rsid w:val="00656FDC"/>
    <w:rsid w:val="00661EEF"/>
    <w:rsid w:val="006633A8"/>
    <w:rsid w:val="00663A94"/>
    <w:rsid w:val="00666512"/>
    <w:rsid w:val="00666EF0"/>
    <w:rsid w:val="006700D3"/>
    <w:rsid w:val="0067088F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C00D1"/>
    <w:rsid w:val="006C0384"/>
    <w:rsid w:val="006C67FF"/>
    <w:rsid w:val="006C75DD"/>
    <w:rsid w:val="006D2281"/>
    <w:rsid w:val="006D4935"/>
    <w:rsid w:val="006D54C4"/>
    <w:rsid w:val="006D61C2"/>
    <w:rsid w:val="006D78A6"/>
    <w:rsid w:val="006E216D"/>
    <w:rsid w:val="006E6279"/>
    <w:rsid w:val="006E7986"/>
    <w:rsid w:val="006F6745"/>
    <w:rsid w:val="00717425"/>
    <w:rsid w:val="00722CA7"/>
    <w:rsid w:val="00725DF8"/>
    <w:rsid w:val="007260AF"/>
    <w:rsid w:val="00726D02"/>
    <w:rsid w:val="007274A3"/>
    <w:rsid w:val="00731A87"/>
    <w:rsid w:val="0073360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54A"/>
    <w:rsid w:val="007B2357"/>
    <w:rsid w:val="007B4961"/>
    <w:rsid w:val="007B5231"/>
    <w:rsid w:val="007C45D8"/>
    <w:rsid w:val="007C76A2"/>
    <w:rsid w:val="007D05B2"/>
    <w:rsid w:val="007D4E78"/>
    <w:rsid w:val="007D56FE"/>
    <w:rsid w:val="007E106D"/>
    <w:rsid w:val="007E261D"/>
    <w:rsid w:val="007E2AAE"/>
    <w:rsid w:val="007E35C5"/>
    <w:rsid w:val="007E7145"/>
    <w:rsid w:val="007F0249"/>
    <w:rsid w:val="007F0895"/>
    <w:rsid w:val="007F4954"/>
    <w:rsid w:val="007F5D25"/>
    <w:rsid w:val="0080119E"/>
    <w:rsid w:val="00803A1E"/>
    <w:rsid w:val="00803DAE"/>
    <w:rsid w:val="00803F5A"/>
    <w:rsid w:val="0080739C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66DF"/>
    <w:rsid w:val="008473C7"/>
    <w:rsid w:val="00853764"/>
    <w:rsid w:val="00861024"/>
    <w:rsid w:val="0086141F"/>
    <w:rsid w:val="00863421"/>
    <w:rsid w:val="00863DF6"/>
    <w:rsid w:val="00864305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934B7"/>
    <w:rsid w:val="008970D5"/>
    <w:rsid w:val="00897C68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E7B79"/>
    <w:rsid w:val="008F54EB"/>
    <w:rsid w:val="008F571D"/>
    <w:rsid w:val="008F60D8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24A5"/>
    <w:rsid w:val="00926246"/>
    <w:rsid w:val="009267CA"/>
    <w:rsid w:val="00933A85"/>
    <w:rsid w:val="00934BA7"/>
    <w:rsid w:val="00940564"/>
    <w:rsid w:val="00940774"/>
    <w:rsid w:val="0094436A"/>
    <w:rsid w:val="00945B73"/>
    <w:rsid w:val="00946FF2"/>
    <w:rsid w:val="00947B6C"/>
    <w:rsid w:val="00947F92"/>
    <w:rsid w:val="009516D6"/>
    <w:rsid w:val="00960243"/>
    <w:rsid w:val="00963BB7"/>
    <w:rsid w:val="00965AB9"/>
    <w:rsid w:val="00970A96"/>
    <w:rsid w:val="00970B6F"/>
    <w:rsid w:val="00972F25"/>
    <w:rsid w:val="009732FE"/>
    <w:rsid w:val="00976E70"/>
    <w:rsid w:val="009846A9"/>
    <w:rsid w:val="00985ED9"/>
    <w:rsid w:val="00987A8C"/>
    <w:rsid w:val="00990533"/>
    <w:rsid w:val="00991567"/>
    <w:rsid w:val="0099657A"/>
    <w:rsid w:val="009A2C92"/>
    <w:rsid w:val="009A4314"/>
    <w:rsid w:val="009A6C61"/>
    <w:rsid w:val="009A7DC7"/>
    <w:rsid w:val="009B2050"/>
    <w:rsid w:val="009B254A"/>
    <w:rsid w:val="009B7C8C"/>
    <w:rsid w:val="009D34E9"/>
    <w:rsid w:val="009D4D46"/>
    <w:rsid w:val="009D6441"/>
    <w:rsid w:val="009F3B9C"/>
    <w:rsid w:val="009F6053"/>
    <w:rsid w:val="009F662D"/>
    <w:rsid w:val="009F6E4D"/>
    <w:rsid w:val="00A00F2D"/>
    <w:rsid w:val="00A02BAD"/>
    <w:rsid w:val="00A02BDD"/>
    <w:rsid w:val="00A045DD"/>
    <w:rsid w:val="00A06B2C"/>
    <w:rsid w:val="00A227C6"/>
    <w:rsid w:val="00A2347B"/>
    <w:rsid w:val="00A26E39"/>
    <w:rsid w:val="00A310F6"/>
    <w:rsid w:val="00A34405"/>
    <w:rsid w:val="00A34D41"/>
    <w:rsid w:val="00A4110E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05B2D"/>
    <w:rsid w:val="00B104FB"/>
    <w:rsid w:val="00B11976"/>
    <w:rsid w:val="00B1500F"/>
    <w:rsid w:val="00B168DA"/>
    <w:rsid w:val="00B22AA2"/>
    <w:rsid w:val="00B24E7B"/>
    <w:rsid w:val="00B25DE4"/>
    <w:rsid w:val="00B27300"/>
    <w:rsid w:val="00B27CE0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4CD6"/>
    <w:rsid w:val="00B675AB"/>
    <w:rsid w:val="00B733D2"/>
    <w:rsid w:val="00B7703E"/>
    <w:rsid w:val="00B8321B"/>
    <w:rsid w:val="00B856CD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472A"/>
    <w:rsid w:val="00BC6B25"/>
    <w:rsid w:val="00BD366F"/>
    <w:rsid w:val="00BD420F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6DC4"/>
    <w:rsid w:val="00C6631D"/>
    <w:rsid w:val="00C6743B"/>
    <w:rsid w:val="00C71145"/>
    <w:rsid w:val="00C740A1"/>
    <w:rsid w:val="00C77651"/>
    <w:rsid w:val="00C81172"/>
    <w:rsid w:val="00C92FB6"/>
    <w:rsid w:val="00CA23D3"/>
    <w:rsid w:val="00CA45AE"/>
    <w:rsid w:val="00CA68CE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2C5"/>
    <w:rsid w:val="00D2733C"/>
    <w:rsid w:val="00D33463"/>
    <w:rsid w:val="00D357A2"/>
    <w:rsid w:val="00D36A1E"/>
    <w:rsid w:val="00D40121"/>
    <w:rsid w:val="00D50789"/>
    <w:rsid w:val="00D54443"/>
    <w:rsid w:val="00D56396"/>
    <w:rsid w:val="00D64483"/>
    <w:rsid w:val="00D65FC0"/>
    <w:rsid w:val="00D6751D"/>
    <w:rsid w:val="00D73F37"/>
    <w:rsid w:val="00D7486E"/>
    <w:rsid w:val="00D77006"/>
    <w:rsid w:val="00D77EB5"/>
    <w:rsid w:val="00D8014E"/>
    <w:rsid w:val="00D83A73"/>
    <w:rsid w:val="00D83DE0"/>
    <w:rsid w:val="00D877BA"/>
    <w:rsid w:val="00D91444"/>
    <w:rsid w:val="00D92713"/>
    <w:rsid w:val="00D95C48"/>
    <w:rsid w:val="00D962DC"/>
    <w:rsid w:val="00DA431A"/>
    <w:rsid w:val="00DC23EF"/>
    <w:rsid w:val="00DC3C62"/>
    <w:rsid w:val="00DC4BAA"/>
    <w:rsid w:val="00DD33BD"/>
    <w:rsid w:val="00DD3CBA"/>
    <w:rsid w:val="00DD4840"/>
    <w:rsid w:val="00DE2806"/>
    <w:rsid w:val="00DE2D01"/>
    <w:rsid w:val="00DF0411"/>
    <w:rsid w:val="00E05707"/>
    <w:rsid w:val="00E1025D"/>
    <w:rsid w:val="00E10508"/>
    <w:rsid w:val="00E12B15"/>
    <w:rsid w:val="00E13762"/>
    <w:rsid w:val="00E25188"/>
    <w:rsid w:val="00E25AAC"/>
    <w:rsid w:val="00E26AAA"/>
    <w:rsid w:val="00E36C49"/>
    <w:rsid w:val="00E4083E"/>
    <w:rsid w:val="00E429D0"/>
    <w:rsid w:val="00E432AE"/>
    <w:rsid w:val="00E44736"/>
    <w:rsid w:val="00E4584B"/>
    <w:rsid w:val="00E47D12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73EE"/>
    <w:rsid w:val="00E940BC"/>
    <w:rsid w:val="00E94F0D"/>
    <w:rsid w:val="00E95153"/>
    <w:rsid w:val="00E954EC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1E74"/>
    <w:rsid w:val="00ED4E55"/>
    <w:rsid w:val="00EE6F8E"/>
    <w:rsid w:val="00EE7D79"/>
    <w:rsid w:val="00EF0129"/>
    <w:rsid w:val="00EF01DD"/>
    <w:rsid w:val="00EF23DD"/>
    <w:rsid w:val="00F0264D"/>
    <w:rsid w:val="00F03371"/>
    <w:rsid w:val="00F1415F"/>
    <w:rsid w:val="00F16A91"/>
    <w:rsid w:val="00F22FAE"/>
    <w:rsid w:val="00F26A8E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E05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D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Nancy Madrigal Guzman</cp:lastModifiedBy>
  <cp:revision>3</cp:revision>
  <cp:lastPrinted>2019-01-09T22:23:00Z</cp:lastPrinted>
  <dcterms:created xsi:type="dcterms:W3CDTF">2022-03-17T18:54:00Z</dcterms:created>
  <dcterms:modified xsi:type="dcterms:W3CDTF">2022-03-17T19:14:00Z</dcterms:modified>
</cp:coreProperties>
</file>