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1"/>
        <w:gridCol w:w="937"/>
        <w:gridCol w:w="2972"/>
        <w:gridCol w:w="2939"/>
        <w:gridCol w:w="485"/>
        <w:gridCol w:w="220"/>
      </w:tblGrid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A4FC1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75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A4FC1">
            <w:pPr>
              <w:pStyle w:val="Ttulo1"/>
              <w:jc w:val="center"/>
              <w:rPr>
                <w:b/>
                <w:bCs/>
                <w:lang w:val="es-ES"/>
              </w:rPr>
            </w:pPr>
            <w:r>
              <w:rPr>
                <w:rFonts w:eastAsia="Times New Roman"/>
                <w:b/>
                <w:bCs/>
                <w:lang w:val="es-ES"/>
              </w:rPr>
              <w:t>Entregan modernas instalaciones a Policía de Fronteras para vigilar el Caribe norte</w:t>
            </w:r>
          </w:p>
          <w:p w:rsidR="00000000" w:rsidRDefault="00BA4F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22670" cy="4587875"/>
                  <wp:effectExtent l="0" t="0" r="0" b="3175"/>
                  <wp:docPr id="1" name="Imagen 1" descr="Imagen que contiene exterior, camino, estacionado, nubla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agen que contiene exterior, camino, estacionado, nublad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45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BA4FC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i/>
                <w:iCs/>
                <w:u w:val="single"/>
                <w:lang w:val="es-E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lang w:val="es-ES"/>
              </w:rPr>
              <w:t xml:space="preserve">Este viernes fueron entregadas por autoridades de gobierno la nueva delegación Delta Costa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lang w:val="es-ES"/>
              </w:rPr>
              <w:t xml:space="preserve">Rica en Sarapiquí de Heredia, ubicada en la zona limítrofe con Nicaragua que mejorará las condiciones de los cuerpos policiales que laboran en el lugar. </w:t>
            </w:r>
          </w:p>
          <w:p w:rsidR="00000000" w:rsidRDefault="00BA4FC1">
            <w:pPr>
              <w:pStyle w:val="Prrafodelista"/>
              <w:rPr>
                <w:rFonts w:ascii="Arial" w:eastAsia="Times New Roman" w:hAnsi="Arial" w:cs="Arial"/>
                <w:b/>
                <w:bCs/>
                <w:i/>
                <w:iCs/>
                <w:u w:val="single"/>
                <w:lang w:val="es-ES"/>
              </w:rPr>
            </w:pPr>
          </w:p>
          <w:p w:rsidR="00000000" w:rsidRDefault="00BA4FC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u w:val="single"/>
                <w:lang w:val="es-E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lang w:val="es-ES"/>
              </w:rPr>
              <w:t xml:space="preserve">Con una inversión de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lang w:val="es-ES"/>
              </w:rPr>
              <w:t>₡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lang w:val="es-ES"/>
              </w:rPr>
              <w:t xml:space="preserve">682 millones aportados por la CNE, obra incluye entre otros, dormitorios, sala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lang w:val="es-ES"/>
              </w:rPr>
              <w:t xml:space="preserve">de espera, celdas, enfermería, oficinas administrativas, armería, sala de reuniones, comedor. </w:t>
            </w:r>
          </w:p>
          <w:p w:rsidR="00000000" w:rsidRDefault="00BA4FC1">
            <w:pPr>
              <w:pStyle w:val="Prrafodelista"/>
              <w:rPr>
                <w:rFonts w:ascii="Arial" w:eastAsia="Times New Roman" w:hAnsi="Arial" w:cs="Arial"/>
                <w:b/>
                <w:bCs/>
                <w:i/>
                <w:iCs/>
                <w:u w:val="single"/>
                <w:lang w:val="es-ES"/>
              </w:rPr>
            </w:pPr>
          </w:p>
          <w:p w:rsidR="00000000" w:rsidRDefault="00BA4FC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i/>
                <w:iCs/>
                <w:lang w:val="es-E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lang w:val="es-ES"/>
              </w:rPr>
              <w:t>“Nueva delegación es la base de operaciones para la defensa de la soberanía nacional, control migratorio, protección ambiental, lucha contra el crimen organizad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lang w:val="es-ES"/>
              </w:rPr>
              <w:t xml:space="preserve">o y seguridad ciudadana”, dijo el ministro de Seguridad Pública. </w:t>
            </w:r>
          </w:p>
          <w:p w:rsidR="00000000" w:rsidRDefault="00BA4FC1">
            <w:pPr>
              <w:jc w:val="both"/>
              <w:rPr>
                <w:rFonts w:ascii="Arial" w:eastAsia="Times New Roman" w:hAnsi="Arial" w:cs="Arial"/>
              </w:rPr>
            </w:pPr>
          </w:p>
          <w:p w:rsidR="00000000" w:rsidRDefault="00BA4FC1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</w:rPr>
              <w:t>Llanuras del Gaspar, Sarapiquí.</w:t>
            </w:r>
            <w:r>
              <w:rPr>
                <w:rFonts w:ascii="Arial" w:eastAsia="Times New Roman" w:hAnsi="Arial" w:cs="Arial"/>
              </w:rPr>
              <w:t xml:space="preserve"> Este viernes fueron entregadas por autoridades del gobierno de la República las nuevas instalaciones de la nueva delegación Delta Costa Rica, ubicada a las o</w:t>
            </w:r>
            <w:r>
              <w:rPr>
                <w:rFonts w:ascii="Arial" w:eastAsia="Times New Roman" w:hAnsi="Arial" w:cs="Arial"/>
              </w:rPr>
              <w:t xml:space="preserve">rillas del río Colorado </w:t>
            </w:r>
            <w:r>
              <w:rPr>
                <w:rFonts w:ascii="Arial" w:eastAsia="Times New Roman" w:hAnsi="Arial" w:cs="Arial"/>
              </w:rPr>
              <w:lastRenderedPageBreak/>
              <w:t>en el distrito de Llanuras del Gaspar, cantón de Sarapiquí, en la zona limítrofe con Nicaragua.</w:t>
            </w:r>
          </w:p>
          <w:p w:rsidR="00000000" w:rsidRDefault="00BA4FC1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En una actividad –bajo todos los protocolos sanitarios—realizada en el lugar estuvieron presentes el ministro de Seguridad Pública, Gobe</w:t>
            </w:r>
            <w:r>
              <w:rPr>
                <w:rFonts w:ascii="Arial" w:eastAsia="Times New Roman" w:hAnsi="Arial" w:cs="Arial"/>
              </w:rPr>
              <w:t>rnación y Policía, Michael Soto; el director de la Policía de Fronteras, Allan Obando y el presidente de la Comisión Nacional de Prevención de Riesgos y Atención de Emergencias (CNE), Alexander Solís.</w:t>
            </w:r>
          </w:p>
          <w:p w:rsidR="00000000" w:rsidRDefault="00BA4FC1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>
                  <wp:extent cx="6122670" cy="4587875"/>
                  <wp:effectExtent l="0" t="0" r="0" b="3175"/>
                  <wp:docPr id="2" name="Imagen 2" descr="Imagen que contiene persona, exterior, niño, gru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Imagen que contiene persona, exterior, niño, gru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45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BA4FC1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La nueva estructura cuya inversión es de </w:t>
            </w:r>
            <w:r>
              <w:rPr>
                <w:rFonts w:ascii="Arial" w:eastAsia="Times New Roman" w:hAnsi="Arial" w:cs="Arial"/>
              </w:rPr>
              <w:t>₡</w:t>
            </w:r>
            <w:r>
              <w:rPr>
                <w:rFonts w:ascii="Arial" w:eastAsia="Times New Roman" w:hAnsi="Arial" w:cs="Arial"/>
              </w:rPr>
              <w:t>682 millone</w:t>
            </w:r>
            <w:r>
              <w:rPr>
                <w:rFonts w:ascii="Arial" w:eastAsia="Times New Roman" w:hAnsi="Arial" w:cs="Arial"/>
              </w:rPr>
              <w:t xml:space="preserve">s fueron aportados por la CNE consta de 1.347 metro cuadrados, accesos e infraestructura acorde con la Ley 7600, su exterior posee áreas verdes, parqueo y espacios para el buen desempeño de las labores policiales. </w:t>
            </w:r>
          </w:p>
          <w:p w:rsidR="00000000" w:rsidRDefault="00BA4FC1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Su interior tiene una capacidad operativa</w:t>
            </w:r>
            <w:r>
              <w:rPr>
                <w:rFonts w:ascii="Arial" w:eastAsia="Times New Roman" w:hAnsi="Arial" w:cs="Arial"/>
              </w:rPr>
              <w:t xml:space="preserve"> para albergar a 94 personas, que incluye, además de los dormitorios para el personal masculino, femenino y jefaturas, una caseta de control de ingreso, un cuarto eléctrico, una recepción, una sala de espera, celdas para hombres y para mujeres, servicios s</w:t>
            </w:r>
            <w:r>
              <w:rPr>
                <w:rFonts w:ascii="Arial" w:eastAsia="Times New Roman" w:hAnsi="Arial" w:cs="Arial"/>
              </w:rPr>
              <w:t xml:space="preserve">anitarios, enfermería, bodegas, oficinas y armería. </w:t>
            </w:r>
          </w:p>
          <w:p w:rsidR="00000000" w:rsidRDefault="00BA4FC1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lastRenderedPageBreak/>
              <w:drawing>
                <wp:inline distT="0" distB="0" distL="0" distR="0">
                  <wp:extent cx="6122670" cy="3474720"/>
                  <wp:effectExtent l="0" t="0" r="0" b="0"/>
                  <wp:docPr id="3" name="Imagen 3" descr="Imagen que contiene exterior, persona, edificio, hombr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Imagen que contiene exterior, persona, edificio, hombre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BA4FC1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Delta Costa Rica es una unidad policial equipada tanto con vehículos terrestres como con embarcaciones </w:t>
            </w:r>
            <w:r>
              <w:rPr>
                <w:rFonts w:ascii="Arial" w:eastAsia="Times New Roman" w:hAnsi="Arial" w:cs="Arial"/>
              </w:rPr>
              <w:t>fluviales, por lo que además de patrullajes por tierra, la Policía de Fronteras realiza constantes recorridos acuáticos por el río Colorado, las barras, isla Calero, Delta Costa Rica, Agua Dulce y Puerto Lindo, entre otras localidades ubicadas en los canto</w:t>
            </w:r>
            <w:r>
              <w:rPr>
                <w:rFonts w:ascii="Arial" w:eastAsia="Times New Roman" w:hAnsi="Arial" w:cs="Arial"/>
              </w:rPr>
              <w:t>nes de Sarapiquí y Pococí.</w:t>
            </w:r>
          </w:p>
          <w:p w:rsidR="00000000" w:rsidRDefault="00BA4FC1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El ministro de Seguridad Pública, Gobernación y Policía, Michael Soto, destacó la labor de los oficiales que trabajan incansablemente en la zona con el objetivo de velar por el resguardo de la ciudadanía y la soberanía del país e</w:t>
            </w:r>
            <w:r>
              <w:rPr>
                <w:rFonts w:ascii="Arial" w:eastAsia="Times New Roman" w:hAnsi="Arial" w:cs="Arial"/>
              </w:rPr>
              <w:t xml:space="preserve">n la frontera norte y agradeció a la Comisión Nacional de Emergencias por el aporte para esta nueva delegación. </w:t>
            </w:r>
          </w:p>
          <w:p w:rsidR="00000000" w:rsidRDefault="00BA4FC1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>
                  <wp:extent cx="6122670" cy="4587875"/>
                  <wp:effectExtent l="0" t="0" r="0" b="3175"/>
                  <wp:docPr id="4" name="Imagen 5" descr="Imagen que contiene exterior, edificio, casa, pas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Imagen que contiene exterior, edificio, casa, pas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45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BA4FC1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“Esta nueva delegación es la base de operaciones para la defensa de la soberanía nacional, control migratorio, protección ambiental, lucha co</w:t>
            </w:r>
            <w:r>
              <w:rPr>
                <w:rFonts w:ascii="Arial" w:eastAsia="Times New Roman" w:hAnsi="Arial" w:cs="Arial"/>
              </w:rPr>
              <w:t xml:space="preserve">ntra el crimen organizado y seguridad ciudadana”, concluyó el jerarca al tiempo que anunció a esta infraestructura se le sumarán dos nuevas sedes. </w:t>
            </w:r>
          </w:p>
          <w:p w:rsidR="00000000" w:rsidRDefault="00BA4FC1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El presidente de la CNE, Alexander Solís, indicó que “nos sentimos satisfechos de saber que el aporte de los</w:t>
            </w:r>
            <w:r>
              <w:rPr>
                <w:rFonts w:ascii="Arial" w:eastAsia="Times New Roman" w:hAnsi="Arial" w:cs="Arial"/>
              </w:rPr>
              <w:t xml:space="preserve"> costarricenses contribuye al beneficio de la seguridad de los habitantes de la zona”. Además, Solís enfatizó que esta estructura, les permite a los oficiales que día a día velan por la protección ciudadana, realizar sus funciones en condiciones óptimas y </w:t>
            </w:r>
            <w:r>
              <w:rPr>
                <w:rFonts w:ascii="Arial" w:eastAsia="Times New Roman" w:hAnsi="Arial" w:cs="Arial"/>
              </w:rPr>
              <w:t>de seguridad.</w:t>
            </w:r>
          </w:p>
          <w:p w:rsidR="00000000" w:rsidRDefault="00BA4FC1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Se trata de la Policía de Fronteras en el Caribe norte, una ubicada en Agua Dulce y otra en el sector de Barra del Colorado Sur, las cuales estarán listas este año y construidas con presupuesto aportado mediante el mismo decreto ejecutivo de </w:t>
            </w:r>
            <w:r>
              <w:rPr>
                <w:rFonts w:ascii="Arial" w:eastAsia="Times New Roman" w:hAnsi="Arial" w:cs="Arial"/>
              </w:rPr>
              <w:t>emergencia.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A4FC1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A4FC1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A4FC1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A4FC1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A4FC1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A4FC1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A4FC1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</w:tbl>
    <w:p w:rsidR="00000000" w:rsidRDefault="00BA4FC1">
      <w:pPr>
        <w:rPr>
          <w:lang w:val="es-ES"/>
        </w:rPr>
      </w:pPr>
    </w:p>
    <w:sectPr w:rsidR="000000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75A76"/>
    <w:multiLevelType w:val="hybridMultilevel"/>
    <w:tmpl w:val="59FED56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1883240">
    <w:abstractNumId w:val="0"/>
  </w:num>
  <w:num w:numId="2" w16cid:durableId="1011373609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FC1"/>
    <w:rsid w:val="00BA4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AF86931B-E930-4963-BBC4-F681749B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C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2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  <w:lang w:val="es-CR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R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3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567</Words>
  <Characters>3119</Characters>
  <Application>Microsoft Office Word</Application>
  <DocSecurity>0</DocSecurity>
  <Lines>25</Lines>
  <Paragraphs>7</Paragraphs>
  <ScaleCrop>false</ScaleCrop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Madrigal Guzman</dc:creator>
  <cp:keywords/>
  <dc:description/>
  <cp:lastModifiedBy>David Eduarte Vargas</cp:lastModifiedBy>
  <cp:revision>2</cp:revision>
  <dcterms:created xsi:type="dcterms:W3CDTF">2022-05-13T19:46:00Z</dcterms:created>
  <dcterms:modified xsi:type="dcterms:W3CDTF">2022-05-13T19:46:00Z</dcterms:modified>
</cp:coreProperties>
</file>