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"/>
        <w:gridCol w:w="824"/>
        <w:gridCol w:w="3251"/>
        <w:gridCol w:w="3210"/>
        <w:gridCol w:w="284"/>
        <w:gridCol w:w="269"/>
      </w:tblGrid>
      <w:tr w:rsidR="00000000" w14:paraId="2ACFEC30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FE49" w14:textId="77777777" w:rsidR="00000000" w:rsidRDefault="005B530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C51" w14:textId="77777777" w:rsidR="00000000" w:rsidRDefault="005B5301">
            <w:pPr>
              <w:pStyle w:val="Ttulo1"/>
              <w:spacing w:line="240" w:lineRule="auto"/>
              <w:rPr>
                <w:lang w:eastAsia="es-CR"/>
              </w:rPr>
            </w:pPr>
            <w:r>
              <w:rPr>
                <w:lang w:eastAsia="es-CR"/>
              </w:rPr>
              <w:t>CNE aprueba inversión para puente sobre río Higo en Golfito</w:t>
            </w:r>
          </w:p>
          <w:p w14:paraId="5ADAC94C" w14:textId="77777777" w:rsidR="00000000" w:rsidRDefault="005B530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  <w:p w14:paraId="16695BC7" w14:textId="77777777" w:rsidR="00000000" w:rsidRDefault="005B530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>●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ab/>
              <w:t xml:space="preserve">Más de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>₡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>235 millones se destinarán al diseño y construcción de la nueva estructura ubicada en Río Claro, distrito de Pavón.</w:t>
            </w:r>
          </w:p>
          <w:p w14:paraId="62F29BBC" w14:textId="77777777" w:rsidR="00000000" w:rsidRDefault="005B530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  <w:p w14:paraId="104D6F37" w14:textId="77777777" w:rsidR="00000000" w:rsidRDefault="005B530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>●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ab/>
              <w:t xml:space="preserve">Obra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>la desarrollará la CNE en conjunto con la Municipalidad de Golfito.</w:t>
            </w:r>
          </w:p>
          <w:p w14:paraId="05B04463" w14:textId="77777777" w:rsidR="00000000" w:rsidRDefault="005B530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  <w:p w14:paraId="563C2E4E" w14:textId="77777777" w:rsidR="00000000" w:rsidRDefault="005B530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 xml:space="preserve">Jueves 08 de agosto de 2019.  La Junta Directiva de la Comisión Nacional de Prevención de Riesgos y Atención de Emergencias (CNE) aprobó este miércoles una inversión de más de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>₡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>235 millon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 xml:space="preserve">es para el diseño y la construcción del nuevo puente ubicado sobre el río Higo, en la comunidad de Río Claro, distrito de Pavón. </w:t>
            </w:r>
          </w:p>
          <w:p w14:paraId="5DC943D8" w14:textId="77777777" w:rsidR="00000000" w:rsidRDefault="005B530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 xml:space="preserve">La obra beneficiará a cerca de 1.400 vecinos de Golfito. Contará con paso vehicular y peatonal y se desarrollará por medio de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 xml:space="preserve">la CNE como ente coordinador en conjunto con la municipalidad de este cantón puntarenense.  </w:t>
            </w:r>
          </w:p>
          <w:p w14:paraId="0D3CA9B0" w14:textId="77777777" w:rsidR="00000000" w:rsidRDefault="005B530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  <w:p w14:paraId="6B466DD9" w14:textId="77777777" w:rsidR="00000000" w:rsidRDefault="005B530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>Una vez aprobado el plan de inversión por la Junta Directiva, el acuerdo es remitido a la Municipalidad de Golfito para que preparen y remitan las especificacione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>s técnicas a la CNE, esto con el fin de confeccionar el cartel y proceder con el proceso licitatorio para la contratación de la empresa que realizará el diseño y reconstrucción de las obras. Dicho proceso contempla la visita pre-oferta, el análisis financi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>ero, técnico y legal de cada oferta presentada y la adjudicación en firme para proceder con el inicio de obras.</w:t>
            </w:r>
          </w:p>
          <w:p w14:paraId="07F0FE6B" w14:textId="77777777" w:rsidR="00000000" w:rsidRDefault="005B530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>Alexander Solís, presidente ejecutivo de la CNE, indicó que esta inversión evitará que se reproduzca la vulnerabilidad en las comunidades y perm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>itirá potenciar las actividades productivas de la región como lo son la agricultura, la pesca, la ganadería y el turismo.</w:t>
            </w:r>
          </w:p>
          <w:p w14:paraId="435D0798" w14:textId="77777777" w:rsidR="00000000" w:rsidRDefault="005B530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  <w:p w14:paraId="62F918F3" w14:textId="77777777" w:rsidR="00000000" w:rsidRDefault="005B530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>En 2016 el paso del huracán Otto afectó las comunidades Río Claro de Pavón, Punta Banco, Vista Mar, Altamira, La Yerba y Vista Hermos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 xml:space="preserve">a, las cuales dependen de este puente que fue severamente dañado por el fenómeno atural. </w:t>
            </w:r>
          </w:p>
          <w:p w14:paraId="093F0E1A" w14:textId="77777777" w:rsidR="00000000" w:rsidRDefault="005B5301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40"/>
                <w:szCs w:val="40"/>
                <w:lang w:eastAsia="es-C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>Con la construcción de este nuevo puente, que se espera esté listo en 2020, los habitantes de estas comunidades tendrán reestablecido un acceso importante a diferente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  <w:t>s puntos de la región.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BD88" w14:textId="77777777" w:rsidR="00000000" w:rsidRDefault="005B530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 w14:paraId="4F6AF16C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C8DB" w14:textId="77777777" w:rsidR="00000000" w:rsidRDefault="005B530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1DC0" w14:textId="77777777" w:rsidR="00000000" w:rsidRDefault="005B530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E54" w14:textId="77777777" w:rsidR="00000000" w:rsidRDefault="005B530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2C40" w14:textId="77777777" w:rsidR="00000000" w:rsidRDefault="005B530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B69" w14:textId="77777777" w:rsidR="00000000" w:rsidRDefault="005B530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12C6" w14:textId="77777777" w:rsidR="00000000" w:rsidRDefault="005B530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14:paraId="54BC9E9E" w14:textId="77777777" w:rsidR="00000000" w:rsidRDefault="005B5301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8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EA36" w14:textId="77777777" w:rsidR="00000000" w:rsidRDefault="005B5301">
      <w:pPr>
        <w:spacing w:after="0" w:line="240" w:lineRule="auto"/>
      </w:pPr>
      <w:r>
        <w:separator/>
      </w:r>
    </w:p>
  </w:endnote>
  <w:endnote w:type="continuationSeparator" w:id="0">
    <w:p w14:paraId="1B15CA9E" w14:textId="77777777" w:rsidR="00000000" w:rsidRDefault="005B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F0D5" w14:textId="77777777" w:rsidR="00000000" w:rsidRDefault="005B5301">
      <w:pPr>
        <w:spacing w:after="0" w:line="240" w:lineRule="auto"/>
      </w:pPr>
      <w:r>
        <w:separator/>
      </w:r>
    </w:p>
  </w:footnote>
  <w:footnote w:type="continuationSeparator" w:id="0">
    <w:p w14:paraId="1F30B586" w14:textId="77777777" w:rsidR="00000000" w:rsidRDefault="005B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8615" w14:textId="77777777" w:rsidR="00000000" w:rsidRDefault="005B5301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7460283">
    <w:abstractNumId w:val="0"/>
  </w:num>
  <w:num w:numId="2" w16cid:durableId="1936131376">
    <w:abstractNumId w:val="0"/>
  </w:num>
  <w:num w:numId="3" w16cid:durableId="60712980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01"/>
    <w:rsid w:val="005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00C566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50EF-1489-41CD-AC3A-98178B5F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2022-05-13T17:22:00Z</dcterms:created>
  <dcterms:modified xsi:type="dcterms:W3CDTF">2022-05-13T17:22:00Z</dcterms:modified>
</cp:coreProperties>
</file>