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DA5A" w14:textId="56F28B63" w:rsidR="00866991" w:rsidRPr="00866991" w:rsidRDefault="00866991" w:rsidP="00866991">
      <w:pPr>
        <w:spacing w:line="276" w:lineRule="auto"/>
        <w:jc w:val="both"/>
        <w:rPr>
          <w:rFonts w:ascii="Arial" w:hAnsi="Arial" w:cs="Arial"/>
          <w:sz w:val="22"/>
          <w:szCs w:val="22"/>
        </w:rPr>
      </w:pPr>
      <w:r w:rsidRPr="00866991">
        <w:rPr>
          <w:rFonts w:ascii="Arial" w:hAnsi="Arial" w:cs="Arial"/>
          <w:sz w:val="22"/>
          <w:szCs w:val="22"/>
        </w:rPr>
        <w:t xml:space="preserve">La  Comisión Nacional de Prevención de Riesgos y Atención de Emergencias, representada en este acto por __________________, cédula de identidad n.º </w:t>
      </w:r>
      <w:r w:rsidRPr="00866991">
        <w:rPr>
          <w:rStyle w:val="st"/>
          <w:rFonts w:ascii="Arial" w:hAnsi="Arial" w:cs="Arial"/>
          <w:color w:val="222222"/>
          <w:sz w:val="22"/>
          <w:szCs w:val="22"/>
        </w:rPr>
        <w:t xml:space="preserve">___________, </w:t>
      </w:r>
      <w:r w:rsidRPr="00866991">
        <w:rPr>
          <w:rFonts w:ascii="Arial" w:hAnsi="Arial" w:cs="Arial"/>
          <w:sz w:val="22"/>
          <w:szCs w:val="22"/>
        </w:rPr>
        <w:t xml:space="preserve">en su condición de Presidente Ejecutivo y  __________________, cédula de identidad </w:t>
      </w:r>
      <w:r w:rsidR="000C0A34">
        <w:rPr>
          <w:rFonts w:ascii="Arial" w:hAnsi="Arial" w:cs="Arial"/>
          <w:sz w:val="22"/>
          <w:szCs w:val="22"/>
        </w:rPr>
        <w:t>n.</w:t>
      </w:r>
      <w:r w:rsidR="006D621F" w:rsidRPr="00866991">
        <w:rPr>
          <w:rFonts w:ascii="Arial" w:hAnsi="Arial" w:cs="Arial"/>
          <w:sz w:val="22"/>
          <w:szCs w:val="22"/>
        </w:rPr>
        <w:t>º</w:t>
      </w:r>
      <w:r w:rsidRPr="00866991">
        <w:rPr>
          <w:rFonts w:ascii="Arial" w:hAnsi="Arial" w:cs="Arial"/>
          <w:sz w:val="22"/>
          <w:szCs w:val="22"/>
        </w:rPr>
        <w:t xml:space="preserve"> </w:t>
      </w:r>
      <w:r w:rsidRPr="00866991">
        <w:rPr>
          <w:rStyle w:val="st"/>
          <w:rFonts w:ascii="Arial" w:hAnsi="Arial" w:cs="Arial"/>
          <w:color w:val="222222"/>
          <w:sz w:val="22"/>
          <w:szCs w:val="22"/>
        </w:rPr>
        <w:t>___________</w:t>
      </w:r>
      <w:r w:rsidRPr="00866991">
        <w:rPr>
          <w:rFonts w:ascii="Arial" w:hAnsi="Arial" w:cs="Arial"/>
          <w:sz w:val="22"/>
          <w:szCs w:val="22"/>
        </w:rPr>
        <w:t xml:space="preserve"> en su condición de _______________de la _</w:t>
      </w:r>
      <w:r w:rsidRPr="00866991">
        <w:rPr>
          <w:rFonts w:ascii="Arial" w:hAnsi="Arial" w:cs="Arial"/>
          <w:color w:val="0070C0"/>
          <w:sz w:val="22"/>
          <w:szCs w:val="22"/>
        </w:rPr>
        <w:t>{nombre de la institución}</w:t>
      </w:r>
      <w:r w:rsidRPr="00866991">
        <w:rPr>
          <w:rFonts w:ascii="Arial" w:hAnsi="Arial" w:cs="Arial"/>
          <w:sz w:val="22"/>
          <w:szCs w:val="22"/>
        </w:rPr>
        <w:t xml:space="preserve">_, designada como Unidad Ejecutora para la ejecución del Plan de Inversión </w:t>
      </w:r>
      <w:r w:rsidRPr="00866991">
        <w:rPr>
          <w:rFonts w:ascii="Arial" w:hAnsi="Arial" w:cs="Arial"/>
          <w:color w:val="0070C0"/>
          <w:sz w:val="22"/>
          <w:szCs w:val="22"/>
        </w:rPr>
        <w:t>_{nombre del Plan de Inversión}_</w:t>
      </w:r>
      <w:r w:rsidRPr="00866991">
        <w:rPr>
          <w:rFonts w:ascii="Arial" w:hAnsi="Arial" w:cs="Arial"/>
          <w:sz w:val="22"/>
          <w:szCs w:val="22"/>
        </w:rPr>
        <w:t xml:space="preserve"> aprobado mediante Acuerdo de Junta Directiva (CNE) </w:t>
      </w:r>
      <w:r w:rsidR="00A1237A">
        <w:rPr>
          <w:rFonts w:ascii="Arial" w:hAnsi="Arial" w:cs="Arial"/>
          <w:sz w:val="22"/>
          <w:szCs w:val="22"/>
        </w:rPr>
        <w:t>n.</w:t>
      </w:r>
      <w:r w:rsidR="006D621F" w:rsidRPr="00866991">
        <w:rPr>
          <w:rFonts w:ascii="Arial" w:hAnsi="Arial" w:cs="Arial"/>
          <w:sz w:val="22"/>
          <w:szCs w:val="22"/>
        </w:rPr>
        <w:t>º</w:t>
      </w:r>
      <w:r w:rsidRPr="00866991">
        <w:rPr>
          <w:rFonts w:ascii="Arial" w:hAnsi="Arial" w:cs="Arial"/>
          <w:sz w:val="22"/>
          <w:szCs w:val="22"/>
        </w:rPr>
        <w:t xml:space="preserve"> ________, sesión n.</w:t>
      </w:r>
      <w:r w:rsidR="00ED11FC" w:rsidRPr="00ED11FC">
        <w:rPr>
          <w:rFonts w:ascii="Arial" w:hAnsi="Arial" w:cs="Arial"/>
          <w:sz w:val="22"/>
          <w:szCs w:val="22"/>
        </w:rPr>
        <w:t xml:space="preserve"> </w:t>
      </w:r>
      <w:r w:rsidR="00ED11FC" w:rsidRPr="00866991">
        <w:rPr>
          <w:rFonts w:ascii="Arial" w:hAnsi="Arial" w:cs="Arial"/>
          <w:sz w:val="22"/>
          <w:szCs w:val="22"/>
        </w:rPr>
        <w:t>º</w:t>
      </w:r>
      <w:r w:rsidRPr="00866991">
        <w:rPr>
          <w:rFonts w:ascii="Arial" w:hAnsi="Arial" w:cs="Arial"/>
          <w:sz w:val="22"/>
          <w:szCs w:val="22"/>
        </w:rPr>
        <w:t xml:space="preserve"> _________ del día _______________________, se comprometen a:</w:t>
      </w:r>
    </w:p>
    <w:p w14:paraId="161A9E57" w14:textId="77777777" w:rsidR="00866991" w:rsidRPr="00866991" w:rsidRDefault="00866991" w:rsidP="00866991">
      <w:pPr>
        <w:spacing w:line="276" w:lineRule="auto"/>
        <w:rPr>
          <w:rFonts w:ascii="Arial" w:hAnsi="Arial" w:cs="Arial"/>
          <w:b/>
          <w:bCs/>
          <w:sz w:val="22"/>
          <w:szCs w:val="22"/>
          <w:u w:val="single"/>
        </w:rPr>
      </w:pPr>
    </w:p>
    <w:p w14:paraId="16393BCF" w14:textId="77777777" w:rsidR="00866991" w:rsidRPr="00866991" w:rsidRDefault="00866991" w:rsidP="00866991">
      <w:pPr>
        <w:spacing w:line="276" w:lineRule="auto"/>
        <w:rPr>
          <w:rFonts w:ascii="Arial" w:hAnsi="Arial" w:cs="Arial"/>
          <w:b/>
          <w:bCs/>
          <w:sz w:val="22"/>
          <w:szCs w:val="22"/>
          <w:u w:val="single"/>
        </w:rPr>
      </w:pPr>
    </w:p>
    <w:p w14:paraId="2CB843A0" w14:textId="77777777" w:rsidR="00866991" w:rsidRPr="00866991" w:rsidRDefault="00866991" w:rsidP="00866991">
      <w:pPr>
        <w:spacing w:line="276" w:lineRule="auto"/>
        <w:rPr>
          <w:rFonts w:ascii="Arial" w:hAnsi="Arial" w:cs="Arial"/>
          <w:b/>
          <w:bCs/>
          <w:sz w:val="22"/>
          <w:szCs w:val="22"/>
          <w:u w:val="single"/>
        </w:rPr>
      </w:pPr>
      <w:r w:rsidRPr="00866991">
        <w:rPr>
          <w:rFonts w:ascii="Arial" w:hAnsi="Arial" w:cs="Arial"/>
          <w:b/>
          <w:bCs/>
          <w:sz w:val="22"/>
          <w:szCs w:val="22"/>
          <w:u w:val="single"/>
        </w:rPr>
        <w:t>La Unidad Ejecutora:</w:t>
      </w:r>
    </w:p>
    <w:p w14:paraId="34071948" w14:textId="77777777" w:rsidR="00866991" w:rsidRPr="00866991" w:rsidRDefault="00866991" w:rsidP="00866991">
      <w:pPr>
        <w:spacing w:line="276" w:lineRule="auto"/>
        <w:rPr>
          <w:rFonts w:ascii="Arial" w:hAnsi="Arial" w:cs="Arial"/>
          <w:sz w:val="22"/>
          <w:szCs w:val="22"/>
        </w:rPr>
      </w:pPr>
    </w:p>
    <w:p w14:paraId="0F61B5ED" w14:textId="77777777" w:rsidR="00866991" w:rsidRPr="00866991" w:rsidRDefault="00866991" w:rsidP="00866991">
      <w:pPr>
        <w:spacing w:line="276" w:lineRule="auto"/>
        <w:rPr>
          <w:rFonts w:ascii="Arial" w:hAnsi="Arial" w:cs="Arial"/>
          <w:sz w:val="22"/>
          <w:szCs w:val="22"/>
        </w:rPr>
      </w:pPr>
    </w:p>
    <w:p w14:paraId="328D059D" w14:textId="77777777" w:rsidR="00866991" w:rsidRPr="00866991" w:rsidRDefault="00866991" w:rsidP="00866991">
      <w:pPr>
        <w:numPr>
          <w:ilvl w:val="0"/>
          <w:numId w:val="4"/>
        </w:numPr>
        <w:spacing w:line="276" w:lineRule="auto"/>
        <w:jc w:val="both"/>
        <w:rPr>
          <w:rFonts w:ascii="Arial" w:hAnsi="Arial" w:cs="Arial"/>
          <w:sz w:val="22"/>
          <w:szCs w:val="22"/>
        </w:rPr>
      </w:pPr>
      <w:r w:rsidRPr="00866991">
        <w:rPr>
          <w:rFonts w:ascii="Arial" w:hAnsi="Arial" w:cs="Arial"/>
          <w:sz w:val="22"/>
          <w:szCs w:val="22"/>
        </w:rPr>
        <w:t xml:space="preserve">Nombrar mínimo dos funcionarios específicos que la representen, un profesional responsable y un asistente. Suministrar a la UGPR, fotocopia de la cédula de identidad de cada funcionario. En caso de obras civiles, al menos uno de ellos deberá ser miembro del Colegio Federado de Ingenieros y de Arquitectos, habilitado para el ejercicio profesional, por la índole de las labores que estarán a cargo de la Unidad Ejecutora. </w:t>
      </w:r>
    </w:p>
    <w:p w14:paraId="671D1A92" w14:textId="77777777" w:rsidR="00866991" w:rsidRPr="00866991" w:rsidRDefault="00866991" w:rsidP="00866991">
      <w:pPr>
        <w:spacing w:line="276" w:lineRule="auto"/>
        <w:jc w:val="both"/>
        <w:rPr>
          <w:rFonts w:ascii="Arial" w:hAnsi="Arial" w:cs="Arial"/>
          <w:sz w:val="22"/>
          <w:szCs w:val="22"/>
        </w:rPr>
      </w:pPr>
    </w:p>
    <w:p w14:paraId="62913844" w14:textId="77777777" w:rsidR="00866991" w:rsidRPr="00866991" w:rsidRDefault="00866991" w:rsidP="00866991">
      <w:pPr>
        <w:numPr>
          <w:ilvl w:val="0"/>
          <w:numId w:val="4"/>
        </w:numPr>
        <w:spacing w:line="276" w:lineRule="auto"/>
        <w:jc w:val="both"/>
        <w:rPr>
          <w:rFonts w:ascii="Arial" w:hAnsi="Arial" w:cs="Arial"/>
          <w:sz w:val="22"/>
          <w:szCs w:val="22"/>
        </w:rPr>
      </w:pPr>
      <w:r w:rsidRPr="00866991">
        <w:rPr>
          <w:rFonts w:ascii="Arial" w:hAnsi="Arial" w:cs="Arial"/>
          <w:sz w:val="22"/>
          <w:szCs w:val="22"/>
        </w:rPr>
        <w:t>Coordinar con la Unidad de Gestión de Procesos de Reconstrucción de la CNE, la presentación de documentos, trámites de pago, solicitudes de compra, inspecciones de proyectos y finiquitos de obra.</w:t>
      </w:r>
    </w:p>
    <w:p w14:paraId="782871C0" w14:textId="77777777" w:rsidR="00866991" w:rsidRPr="00866991" w:rsidRDefault="00866991" w:rsidP="00866991">
      <w:pPr>
        <w:spacing w:line="276" w:lineRule="auto"/>
        <w:jc w:val="both"/>
        <w:rPr>
          <w:rFonts w:ascii="Arial" w:hAnsi="Arial" w:cs="Arial"/>
          <w:sz w:val="22"/>
          <w:szCs w:val="22"/>
        </w:rPr>
      </w:pPr>
    </w:p>
    <w:p w14:paraId="42A0C5EA" w14:textId="77777777" w:rsidR="00866991" w:rsidRPr="00866991" w:rsidRDefault="00866991" w:rsidP="00866991">
      <w:pPr>
        <w:numPr>
          <w:ilvl w:val="0"/>
          <w:numId w:val="4"/>
        </w:numPr>
        <w:spacing w:line="276" w:lineRule="auto"/>
        <w:jc w:val="both"/>
        <w:rPr>
          <w:rFonts w:ascii="Arial" w:hAnsi="Arial" w:cs="Arial"/>
          <w:sz w:val="22"/>
          <w:szCs w:val="22"/>
        </w:rPr>
      </w:pPr>
      <w:r w:rsidRPr="00866991">
        <w:rPr>
          <w:rFonts w:ascii="Arial" w:hAnsi="Arial" w:cs="Arial"/>
          <w:sz w:val="22"/>
          <w:szCs w:val="22"/>
        </w:rPr>
        <w:t>No empezar trabajos adicionales a lo establecido en la Orden de Compra original, si no existe orden de modificación debidamente aprobada por la CNE.</w:t>
      </w:r>
    </w:p>
    <w:p w14:paraId="2CD582E4" w14:textId="77777777" w:rsidR="00866991" w:rsidRPr="00866991" w:rsidRDefault="00866991" w:rsidP="00866991">
      <w:pPr>
        <w:spacing w:line="276" w:lineRule="auto"/>
        <w:jc w:val="both"/>
        <w:rPr>
          <w:rFonts w:ascii="Arial" w:hAnsi="Arial" w:cs="Arial"/>
          <w:sz w:val="22"/>
          <w:szCs w:val="22"/>
        </w:rPr>
      </w:pPr>
    </w:p>
    <w:p w14:paraId="160B395A" w14:textId="77777777" w:rsidR="00866991" w:rsidRPr="00866991" w:rsidRDefault="00866991" w:rsidP="00866991">
      <w:pPr>
        <w:numPr>
          <w:ilvl w:val="0"/>
          <w:numId w:val="4"/>
        </w:numPr>
        <w:spacing w:line="276" w:lineRule="auto"/>
        <w:jc w:val="both"/>
        <w:rPr>
          <w:rFonts w:ascii="Arial" w:hAnsi="Arial" w:cs="Arial"/>
          <w:sz w:val="22"/>
          <w:szCs w:val="22"/>
        </w:rPr>
      </w:pPr>
      <w:bookmarkStart w:id="0" w:name="_Hlk145501613"/>
      <w:r w:rsidRPr="00866991">
        <w:rPr>
          <w:rFonts w:ascii="Arial" w:hAnsi="Arial" w:cs="Arial"/>
          <w:sz w:val="22"/>
          <w:szCs w:val="22"/>
        </w:rPr>
        <w:t>Llevar bitácora oficial del CFIA del proyecto debidamente sellada y foliada para proyectos de construcción de Obras civiles</w:t>
      </w:r>
      <w:r w:rsidRPr="00866991">
        <w:rPr>
          <w:rStyle w:val="Refdenotaalpie"/>
          <w:rFonts w:ascii="Arial" w:hAnsi="Arial" w:cs="Arial"/>
          <w:sz w:val="22"/>
          <w:szCs w:val="22"/>
        </w:rPr>
        <w:footnoteReference w:id="1"/>
      </w:r>
      <w:r w:rsidRPr="00866991">
        <w:rPr>
          <w:rFonts w:ascii="Arial" w:hAnsi="Arial" w:cs="Arial"/>
          <w:sz w:val="22"/>
          <w:szCs w:val="22"/>
        </w:rPr>
        <w:t xml:space="preserve"> o libro de actas según el tipo de proyecto.</w:t>
      </w:r>
    </w:p>
    <w:bookmarkEnd w:id="0"/>
    <w:p w14:paraId="47A3E0FA" w14:textId="77777777" w:rsidR="00866991" w:rsidRPr="00866991" w:rsidRDefault="00866991" w:rsidP="00866991">
      <w:pPr>
        <w:spacing w:line="276" w:lineRule="auto"/>
        <w:jc w:val="both"/>
        <w:rPr>
          <w:rFonts w:ascii="Arial" w:hAnsi="Arial" w:cs="Arial"/>
          <w:sz w:val="22"/>
          <w:szCs w:val="22"/>
        </w:rPr>
      </w:pPr>
    </w:p>
    <w:p w14:paraId="74FAA1E5" w14:textId="77777777" w:rsidR="00866991" w:rsidRPr="00866991" w:rsidRDefault="00866991" w:rsidP="00866991">
      <w:pPr>
        <w:numPr>
          <w:ilvl w:val="0"/>
          <w:numId w:val="4"/>
        </w:numPr>
        <w:spacing w:line="276" w:lineRule="auto"/>
        <w:jc w:val="both"/>
        <w:rPr>
          <w:rFonts w:ascii="Arial" w:hAnsi="Arial" w:cs="Arial"/>
          <w:sz w:val="22"/>
          <w:szCs w:val="22"/>
        </w:rPr>
      </w:pPr>
      <w:r w:rsidRPr="00866991">
        <w:rPr>
          <w:rFonts w:ascii="Arial" w:hAnsi="Arial" w:cs="Arial"/>
          <w:sz w:val="22"/>
          <w:szCs w:val="22"/>
        </w:rPr>
        <w:t>Llevar un expediente del proyecto completo, actualizado y foliado de toda la documentación financiera, contrato, correspondencia, informes y otros.</w:t>
      </w:r>
    </w:p>
    <w:p w14:paraId="4E21CE8B" w14:textId="77777777" w:rsidR="00866991" w:rsidRPr="00866991" w:rsidRDefault="00866991" w:rsidP="00866991">
      <w:pPr>
        <w:spacing w:line="276" w:lineRule="auto"/>
        <w:jc w:val="both"/>
        <w:rPr>
          <w:rFonts w:ascii="Arial" w:hAnsi="Arial" w:cs="Arial"/>
          <w:sz w:val="22"/>
          <w:szCs w:val="22"/>
        </w:rPr>
      </w:pPr>
    </w:p>
    <w:p w14:paraId="01FD8A2F" w14:textId="77777777" w:rsidR="00866991" w:rsidRPr="00866991" w:rsidRDefault="00866991" w:rsidP="00866991">
      <w:pPr>
        <w:numPr>
          <w:ilvl w:val="0"/>
          <w:numId w:val="4"/>
        </w:numPr>
        <w:spacing w:line="276" w:lineRule="auto"/>
        <w:jc w:val="both"/>
        <w:rPr>
          <w:rFonts w:ascii="Arial" w:hAnsi="Arial" w:cs="Arial"/>
          <w:sz w:val="22"/>
          <w:szCs w:val="22"/>
        </w:rPr>
      </w:pPr>
      <w:r w:rsidRPr="00866991">
        <w:rPr>
          <w:rFonts w:ascii="Arial" w:hAnsi="Arial" w:cs="Arial"/>
          <w:sz w:val="22"/>
          <w:szCs w:val="22"/>
        </w:rPr>
        <w:t>Presentar informes de avance de obra (de acuerdo con el cronograma previamente fijado), así como informe final.</w:t>
      </w:r>
    </w:p>
    <w:p w14:paraId="76AADED3" w14:textId="77777777" w:rsidR="00866991" w:rsidRPr="00866991" w:rsidRDefault="00866991" w:rsidP="00866991">
      <w:pPr>
        <w:spacing w:line="276" w:lineRule="auto"/>
        <w:ind w:left="60"/>
        <w:jc w:val="both"/>
        <w:rPr>
          <w:rFonts w:ascii="Arial" w:hAnsi="Arial" w:cs="Arial"/>
          <w:sz w:val="22"/>
          <w:szCs w:val="22"/>
        </w:rPr>
      </w:pPr>
    </w:p>
    <w:p w14:paraId="143335E0" w14:textId="77777777" w:rsidR="00866991" w:rsidRPr="00866991" w:rsidRDefault="00866991" w:rsidP="00866991">
      <w:pPr>
        <w:numPr>
          <w:ilvl w:val="0"/>
          <w:numId w:val="4"/>
        </w:numPr>
        <w:spacing w:line="276" w:lineRule="auto"/>
        <w:jc w:val="both"/>
        <w:rPr>
          <w:rFonts w:ascii="Arial" w:hAnsi="Arial" w:cs="Arial"/>
          <w:sz w:val="22"/>
          <w:szCs w:val="22"/>
        </w:rPr>
      </w:pPr>
      <w:r w:rsidRPr="00866991">
        <w:rPr>
          <w:rFonts w:ascii="Arial" w:hAnsi="Arial" w:cs="Arial"/>
          <w:sz w:val="22"/>
          <w:szCs w:val="22"/>
        </w:rPr>
        <w:t>Así como velar por el fiel cumplimiento de lo estipulado en el Reglamento de Unidades Ejecutoras, el cual forma parte integral de esta carta de compromiso.</w:t>
      </w:r>
    </w:p>
    <w:p w14:paraId="0BA6881A" w14:textId="77777777" w:rsidR="00866991" w:rsidRPr="00866991" w:rsidRDefault="00866991" w:rsidP="00866991">
      <w:pPr>
        <w:pStyle w:val="Ttulo2"/>
        <w:spacing w:line="276" w:lineRule="auto"/>
        <w:rPr>
          <w:rFonts w:ascii="Arial" w:hAnsi="Arial" w:cs="Arial"/>
          <w:sz w:val="22"/>
          <w:szCs w:val="22"/>
        </w:rPr>
      </w:pPr>
    </w:p>
    <w:p w14:paraId="0EC009FE" w14:textId="77777777" w:rsidR="00866991" w:rsidRPr="00866991" w:rsidRDefault="00866991" w:rsidP="00866991">
      <w:pPr>
        <w:numPr>
          <w:ilvl w:val="0"/>
          <w:numId w:val="4"/>
        </w:numPr>
        <w:spacing w:line="276" w:lineRule="auto"/>
        <w:jc w:val="both"/>
        <w:rPr>
          <w:rFonts w:ascii="Arial" w:hAnsi="Arial" w:cs="Arial"/>
          <w:sz w:val="22"/>
          <w:szCs w:val="22"/>
        </w:rPr>
      </w:pPr>
      <w:r w:rsidRPr="00866991">
        <w:rPr>
          <w:rFonts w:ascii="Arial" w:hAnsi="Arial" w:cs="Arial"/>
          <w:sz w:val="22"/>
          <w:szCs w:val="22"/>
        </w:rPr>
        <w:t>Contar con las normas correspondientes para el control interno. Para el cumplimiento de esta Carta de Compromiso</w:t>
      </w:r>
    </w:p>
    <w:p w14:paraId="784BFFC1" w14:textId="77777777" w:rsidR="00866991" w:rsidRPr="00866991" w:rsidRDefault="00866991" w:rsidP="00866991">
      <w:pPr>
        <w:spacing w:line="276" w:lineRule="auto"/>
        <w:jc w:val="both"/>
        <w:rPr>
          <w:rFonts w:ascii="Arial" w:hAnsi="Arial" w:cs="Arial"/>
          <w:sz w:val="22"/>
          <w:szCs w:val="22"/>
        </w:rPr>
      </w:pPr>
    </w:p>
    <w:p w14:paraId="169F8EF2" w14:textId="77777777" w:rsidR="00866991" w:rsidRPr="00866991" w:rsidRDefault="00866991" w:rsidP="00866991">
      <w:pPr>
        <w:numPr>
          <w:ilvl w:val="0"/>
          <w:numId w:val="4"/>
        </w:numPr>
        <w:spacing w:line="276" w:lineRule="auto"/>
        <w:jc w:val="both"/>
        <w:rPr>
          <w:rFonts w:ascii="Arial" w:hAnsi="Arial" w:cs="Arial"/>
          <w:sz w:val="22"/>
          <w:szCs w:val="22"/>
        </w:rPr>
      </w:pPr>
      <w:r w:rsidRPr="00866991">
        <w:rPr>
          <w:rFonts w:ascii="Arial" w:hAnsi="Arial" w:cs="Arial"/>
          <w:sz w:val="22"/>
          <w:szCs w:val="22"/>
        </w:rPr>
        <w:t xml:space="preserve">Mantener la estructura técnica y administrativa suficiente para atender los compromisos referidos a las acciones, obras y contratos que forman parte de este proyecto. </w:t>
      </w:r>
    </w:p>
    <w:p w14:paraId="023B88E6" w14:textId="77777777" w:rsidR="00866991" w:rsidRPr="00866991" w:rsidRDefault="00866991" w:rsidP="00866991">
      <w:pPr>
        <w:spacing w:line="276" w:lineRule="auto"/>
        <w:jc w:val="both"/>
        <w:rPr>
          <w:rFonts w:ascii="Arial" w:hAnsi="Arial" w:cs="Arial"/>
          <w:sz w:val="22"/>
          <w:szCs w:val="22"/>
        </w:rPr>
      </w:pPr>
    </w:p>
    <w:p w14:paraId="40FF8EC3" w14:textId="62715747" w:rsidR="00866991" w:rsidRPr="00866991" w:rsidRDefault="00866991" w:rsidP="00866991">
      <w:pPr>
        <w:numPr>
          <w:ilvl w:val="0"/>
          <w:numId w:val="4"/>
        </w:numPr>
        <w:spacing w:line="276" w:lineRule="auto"/>
        <w:jc w:val="both"/>
        <w:rPr>
          <w:rFonts w:ascii="Arial" w:hAnsi="Arial" w:cs="Arial"/>
          <w:sz w:val="22"/>
          <w:szCs w:val="22"/>
        </w:rPr>
      </w:pPr>
      <w:r w:rsidRPr="00866991">
        <w:rPr>
          <w:rFonts w:ascii="Arial" w:hAnsi="Arial" w:cs="Arial"/>
          <w:sz w:val="22"/>
          <w:szCs w:val="22"/>
        </w:rPr>
        <w:t xml:space="preserve">El profesional de la institución que se hará responsable de la supervisión e inspección de estas obras será el (la) ingeniero (a) ______________________________, carné del CFIA </w:t>
      </w:r>
      <w:r w:rsidR="00416632">
        <w:rPr>
          <w:rFonts w:ascii="Arial" w:hAnsi="Arial" w:cs="Arial"/>
          <w:sz w:val="22"/>
          <w:szCs w:val="22"/>
        </w:rPr>
        <w:t>n.</w:t>
      </w:r>
      <w:r w:rsidR="00416632" w:rsidRPr="00866991">
        <w:rPr>
          <w:rFonts w:ascii="Arial" w:hAnsi="Arial" w:cs="Arial"/>
          <w:sz w:val="22"/>
          <w:szCs w:val="22"/>
        </w:rPr>
        <w:t>º</w:t>
      </w:r>
      <w:r w:rsidRPr="00866991">
        <w:rPr>
          <w:rFonts w:ascii="Arial" w:hAnsi="Arial" w:cs="Arial"/>
          <w:sz w:val="22"/>
          <w:szCs w:val="22"/>
        </w:rPr>
        <w:t xml:space="preserve"> ________, quien visitará el proyecto con la regularidad requerida (al menos una vez por semana), hará las anotaciones correspondientes en el cuaderno de bitácora del CFIA o libro de actas según corresponda y brindará el seguimiento e instrucciones que la sana práctica de la ingeniería demanda.  Además, hará entrega quincenal de los informes de avance físico, financiero, control de plazos y suspensiones y control de calidad, en concordancia con el Reglamento de Unidades Ejecutoras.  </w:t>
      </w:r>
    </w:p>
    <w:p w14:paraId="271492F4" w14:textId="77777777" w:rsidR="00866991" w:rsidRPr="00866991" w:rsidRDefault="00866991" w:rsidP="00866991">
      <w:pPr>
        <w:spacing w:line="276" w:lineRule="auto"/>
        <w:jc w:val="both"/>
        <w:rPr>
          <w:rFonts w:ascii="Arial" w:hAnsi="Arial" w:cs="Arial"/>
          <w:sz w:val="22"/>
          <w:szCs w:val="22"/>
        </w:rPr>
      </w:pPr>
    </w:p>
    <w:p w14:paraId="5B566964" w14:textId="77777777" w:rsidR="00866991" w:rsidRPr="00866991" w:rsidRDefault="00866991" w:rsidP="00866991">
      <w:pPr>
        <w:numPr>
          <w:ilvl w:val="0"/>
          <w:numId w:val="4"/>
        </w:numPr>
        <w:spacing w:line="276" w:lineRule="auto"/>
        <w:jc w:val="both"/>
        <w:rPr>
          <w:rFonts w:ascii="Arial" w:hAnsi="Arial" w:cs="Arial"/>
          <w:sz w:val="22"/>
          <w:szCs w:val="22"/>
        </w:rPr>
      </w:pPr>
      <w:r w:rsidRPr="00866991">
        <w:rPr>
          <w:rFonts w:ascii="Arial" w:hAnsi="Arial" w:cs="Arial"/>
          <w:sz w:val="22"/>
          <w:szCs w:val="22"/>
        </w:rPr>
        <w:t xml:space="preserve">Conceder al profesional citado en el punto anterior la disposición de tiempo necesario para brindar prioridad al proyecto en cuestión, por encima de otras actividades de la Unidad Ejecutora, sobre todo cuando la CNE solicite inspecciones conjuntas.  Además, se le asignará el uso de un vehículo en buen estado de la </w:t>
      </w:r>
      <w:r w:rsidRPr="00866991">
        <w:rPr>
          <w:rFonts w:ascii="Arial" w:hAnsi="Arial" w:cs="Arial"/>
          <w:sz w:val="22"/>
          <w:szCs w:val="22"/>
        </w:rPr>
        <w:lastRenderedPageBreak/>
        <w:t>institución con las características necesarias para acceder al sitio del proyecto, así como el equipo en buen estado que se requiera para realizar las tareas de supervisión e inspección de manera adecuada.</w:t>
      </w:r>
    </w:p>
    <w:p w14:paraId="1D15F780" w14:textId="77777777" w:rsidR="00866991" w:rsidRPr="00866991" w:rsidRDefault="00866991" w:rsidP="00866991">
      <w:pPr>
        <w:spacing w:line="276" w:lineRule="auto"/>
        <w:jc w:val="both"/>
        <w:rPr>
          <w:rFonts w:ascii="Arial" w:hAnsi="Arial" w:cs="Arial"/>
          <w:sz w:val="22"/>
          <w:szCs w:val="22"/>
        </w:rPr>
      </w:pPr>
    </w:p>
    <w:p w14:paraId="6EC498A1" w14:textId="77777777" w:rsidR="00866991" w:rsidRPr="00866991" w:rsidRDefault="00866991" w:rsidP="00866991">
      <w:pPr>
        <w:numPr>
          <w:ilvl w:val="0"/>
          <w:numId w:val="4"/>
        </w:numPr>
        <w:spacing w:line="276" w:lineRule="auto"/>
        <w:jc w:val="both"/>
        <w:rPr>
          <w:rFonts w:ascii="Arial" w:hAnsi="Arial" w:cs="Arial"/>
          <w:sz w:val="22"/>
          <w:szCs w:val="22"/>
        </w:rPr>
      </w:pPr>
      <w:r w:rsidRPr="00866991">
        <w:rPr>
          <w:rFonts w:ascii="Arial" w:hAnsi="Arial" w:cs="Arial"/>
          <w:sz w:val="22"/>
          <w:szCs w:val="22"/>
        </w:rPr>
        <w:t xml:space="preserve">En caso de requerirse, esta institución designará a los inspectores para control de equipo de acarreo o equipo alquilado, quienes estarán en el sitio de obra a tiempo completo y a las órdenes del profesional designado según el punto j) anterior.   </w:t>
      </w:r>
    </w:p>
    <w:p w14:paraId="07203BFF" w14:textId="77777777" w:rsidR="00866991" w:rsidRPr="00866991" w:rsidRDefault="00866991" w:rsidP="00866991">
      <w:pPr>
        <w:spacing w:line="276" w:lineRule="auto"/>
        <w:jc w:val="both"/>
        <w:rPr>
          <w:rFonts w:ascii="Arial" w:hAnsi="Arial" w:cs="Arial"/>
          <w:sz w:val="22"/>
          <w:szCs w:val="22"/>
        </w:rPr>
      </w:pPr>
    </w:p>
    <w:p w14:paraId="7AAA6180" w14:textId="77777777" w:rsidR="00866991" w:rsidRPr="00866991" w:rsidRDefault="00866991" w:rsidP="00866991">
      <w:pPr>
        <w:numPr>
          <w:ilvl w:val="0"/>
          <w:numId w:val="4"/>
        </w:numPr>
        <w:spacing w:line="276" w:lineRule="auto"/>
        <w:jc w:val="both"/>
        <w:rPr>
          <w:rFonts w:ascii="Arial" w:hAnsi="Arial" w:cs="Arial"/>
          <w:b/>
          <w:bCs/>
          <w:sz w:val="22"/>
          <w:szCs w:val="22"/>
          <w:u w:val="single"/>
        </w:rPr>
      </w:pPr>
      <w:r w:rsidRPr="00866991">
        <w:rPr>
          <w:rFonts w:ascii="Arial" w:hAnsi="Arial" w:cs="Arial"/>
          <w:sz w:val="22"/>
          <w:szCs w:val="22"/>
        </w:rPr>
        <w:t>Esta institución se compromete a asumir de manera inmediata a la conclusión de este proyecto, todas las acciones de administración y mantenimiento que por competencia corresponden a la Unidad Ejecutora.</w:t>
      </w:r>
    </w:p>
    <w:p w14:paraId="756B70B8" w14:textId="77777777" w:rsidR="00866991" w:rsidRPr="00866991" w:rsidRDefault="00866991" w:rsidP="00866991">
      <w:pPr>
        <w:pStyle w:val="Prrafodelista"/>
        <w:spacing w:line="276" w:lineRule="auto"/>
        <w:rPr>
          <w:rFonts w:ascii="Arial" w:eastAsia="Cambria" w:hAnsi="Arial" w:cs="Arial"/>
          <w:sz w:val="22"/>
          <w:szCs w:val="22"/>
          <w:lang w:val="es-CR"/>
        </w:rPr>
      </w:pPr>
    </w:p>
    <w:p w14:paraId="35D0418C" w14:textId="77777777" w:rsidR="00866991" w:rsidRPr="00866991" w:rsidRDefault="00866991" w:rsidP="00866991">
      <w:pPr>
        <w:numPr>
          <w:ilvl w:val="0"/>
          <w:numId w:val="4"/>
        </w:numPr>
        <w:spacing w:line="276" w:lineRule="auto"/>
        <w:jc w:val="both"/>
        <w:rPr>
          <w:rFonts w:ascii="Arial" w:hAnsi="Arial" w:cs="Arial"/>
          <w:sz w:val="22"/>
          <w:szCs w:val="22"/>
        </w:rPr>
      </w:pPr>
      <w:r w:rsidRPr="00866991">
        <w:rPr>
          <w:rFonts w:ascii="Arial" w:hAnsi="Arial" w:cs="Arial"/>
          <w:sz w:val="22"/>
          <w:szCs w:val="22"/>
        </w:rPr>
        <w:t>Atender lo establecido en el Modelo de Gestión de Riesgos según le sea indicado por la Unidad de Gestión de Procesos de Reconstrucción en la elaboración y ejecución de los Planes de Inversión.</w:t>
      </w:r>
    </w:p>
    <w:p w14:paraId="116F77B2" w14:textId="77777777" w:rsidR="00866991" w:rsidRPr="00866991" w:rsidRDefault="00866991" w:rsidP="00866991">
      <w:pPr>
        <w:pStyle w:val="Prrafodelista"/>
        <w:spacing w:line="276" w:lineRule="auto"/>
        <w:rPr>
          <w:rFonts w:ascii="Arial" w:hAnsi="Arial" w:cs="Arial"/>
          <w:sz w:val="22"/>
          <w:szCs w:val="22"/>
        </w:rPr>
      </w:pPr>
    </w:p>
    <w:p w14:paraId="7C4FA75A" w14:textId="77777777" w:rsidR="00866991" w:rsidRPr="00866991" w:rsidRDefault="00866991" w:rsidP="00866991">
      <w:pPr>
        <w:numPr>
          <w:ilvl w:val="0"/>
          <w:numId w:val="4"/>
        </w:numPr>
        <w:spacing w:line="276" w:lineRule="auto"/>
        <w:jc w:val="both"/>
        <w:rPr>
          <w:rFonts w:ascii="Arial" w:hAnsi="Arial" w:cs="Arial"/>
          <w:sz w:val="22"/>
          <w:szCs w:val="22"/>
        </w:rPr>
      </w:pPr>
      <w:r w:rsidRPr="00866991">
        <w:rPr>
          <w:rFonts w:ascii="Arial" w:hAnsi="Arial" w:cs="Arial"/>
          <w:sz w:val="22"/>
          <w:szCs w:val="22"/>
        </w:rPr>
        <w:t>Dar fe de que el Plan de Inversión se desarrolló como un proceso participativo y aplicando el modelo de gestión de riesgos.</w:t>
      </w:r>
    </w:p>
    <w:p w14:paraId="16D410AC" w14:textId="77777777" w:rsidR="00866991" w:rsidRPr="00866991" w:rsidRDefault="00866991" w:rsidP="00866991">
      <w:pPr>
        <w:pStyle w:val="Prrafodelista"/>
        <w:spacing w:line="276" w:lineRule="auto"/>
        <w:rPr>
          <w:rFonts w:ascii="Arial" w:hAnsi="Arial" w:cs="Arial"/>
          <w:sz w:val="22"/>
          <w:szCs w:val="22"/>
        </w:rPr>
      </w:pPr>
    </w:p>
    <w:p w14:paraId="60905C64" w14:textId="77777777" w:rsidR="00866991" w:rsidRPr="00866991" w:rsidRDefault="00866991" w:rsidP="00866991">
      <w:pPr>
        <w:numPr>
          <w:ilvl w:val="0"/>
          <w:numId w:val="4"/>
        </w:numPr>
        <w:spacing w:line="276" w:lineRule="auto"/>
        <w:jc w:val="both"/>
        <w:rPr>
          <w:rFonts w:ascii="Arial" w:hAnsi="Arial" w:cs="Arial"/>
          <w:sz w:val="22"/>
          <w:szCs w:val="22"/>
        </w:rPr>
      </w:pPr>
      <w:r w:rsidRPr="00866991">
        <w:rPr>
          <w:rFonts w:ascii="Arial" w:hAnsi="Arial" w:cs="Arial"/>
          <w:sz w:val="22"/>
          <w:szCs w:val="22"/>
        </w:rPr>
        <w:t xml:space="preserve">Documentar cualquier otro tipo de compromisos en cualquier momento de la vida del proyecto. </w:t>
      </w:r>
    </w:p>
    <w:p w14:paraId="1D35543A" w14:textId="77777777" w:rsidR="00866991" w:rsidRPr="00866991" w:rsidRDefault="00866991" w:rsidP="00866991">
      <w:pPr>
        <w:pStyle w:val="Prrafodelista"/>
        <w:spacing w:line="276" w:lineRule="auto"/>
        <w:rPr>
          <w:rFonts w:ascii="Arial" w:hAnsi="Arial" w:cs="Arial"/>
          <w:sz w:val="22"/>
          <w:szCs w:val="22"/>
        </w:rPr>
      </w:pPr>
    </w:p>
    <w:p w14:paraId="21ECFE21" w14:textId="15B6B9CC" w:rsidR="00866991" w:rsidRPr="00866991" w:rsidRDefault="00190B2F" w:rsidP="00866991">
      <w:pPr>
        <w:numPr>
          <w:ilvl w:val="0"/>
          <w:numId w:val="4"/>
        </w:numPr>
        <w:spacing w:line="276" w:lineRule="auto"/>
        <w:jc w:val="both"/>
        <w:rPr>
          <w:rFonts w:ascii="Arial" w:hAnsi="Arial" w:cs="Arial"/>
          <w:sz w:val="22"/>
          <w:szCs w:val="22"/>
        </w:rPr>
      </w:pPr>
      <w:r w:rsidRPr="00190B2F">
        <w:rPr>
          <w:rFonts w:ascii="Arial" w:hAnsi="Arial" w:cs="Arial"/>
          <w:sz w:val="22"/>
          <w:szCs w:val="22"/>
        </w:rPr>
        <w:t>La Unidad Ejecutora velará por que el contratista cumpla con lo dispuesto en el artículo 187 del Reglamento a la Ley General de Contratación Pública, número 43808 del 22 de noviembre de 2022.</w:t>
      </w:r>
    </w:p>
    <w:p w14:paraId="1BDDEF4A" w14:textId="77777777" w:rsidR="00866991" w:rsidRPr="00866991" w:rsidRDefault="00866991" w:rsidP="00866991">
      <w:pPr>
        <w:spacing w:line="276" w:lineRule="auto"/>
        <w:rPr>
          <w:rFonts w:ascii="Arial" w:hAnsi="Arial" w:cs="Arial"/>
          <w:sz w:val="22"/>
          <w:szCs w:val="22"/>
        </w:rPr>
      </w:pPr>
    </w:p>
    <w:p w14:paraId="2C319F4F" w14:textId="77777777" w:rsidR="00866991" w:rsidRPr="00866991" w:rsidRDefault="00866991" w:rsidP="00866991">
      <w:pPr>
        <w:spacing w:line="276" w:lineRule="auto"/>
        <w:jc w:val="both"/>
        <w:rPr>
          <w:rFonts w:ascii="Arial" w:hAnsi="Arial" w:cs="Arial"/>
          <w:b/>
          <w:bCs/>
          <w:sz w:val="22"/>
          <w:szCs w:val="22"/>
          <w:u w:val="single"/>
        </w:rPr>
      </w:pPr>
      <w:r w:rsidRPr="00866991">
        <w:rPr>
          <w:rFonts w:ascii="Arial" w:hAnsi="Arial" w:cs="Arial"/>
          <w:b/>
          <w:bCs/>
          <w:sz w:val="22"/>
          <w:szCs w:val="22"/>
          <w:u w:val="single"/>
        </w:rPr>
        <w:t>La CNE:</w:t>
      </w:r>
    </w:p>
    <w:p w14:paraId="06B960BC" w14:textId="77777777" w:rsidR="00866991" w:rsidRPr="00866991" w:rsidRDefault="00866991" w:rsidP="00866991">
      <w:pPr>
        <w:spacing w:line="276" w:lineRule="auto"/>
        <w:rPr>
          <w:rFonts w:ascii="Arial" w:hAnsi="Arial" w:cs="Arial"/>
          <w:b/>
          <w:bCs/>
          <w:sz w:val="22"/>
          <w:szCs w:val="22"/>
          <w:u w:val="single"/>
        </w:rPr>
      </w:pPr>
    </w:p>
    <w:p w14:paraId="10C0C745" w14:textId="77777777" w:rsidR="00866991" w:rsidRPr="00866991" w:rsidRDefault="00866991" w:rsidP="00866991">
      <w:pPr>
        <w:numPr>
          <w:ilvl w:val="0"/>
          <w:numId w:val="3"/>
        </w:numPr>
        <w:spacing w:line="276" w:lineRule="auto"/>
        <w:jc w:val="both"/>
        <w:rPr>
          <w:rFonts w:ascii="Arial" w:hAnsi="Arial" w:cs="Arial"/>
          <w:bCs/>
          <w:sz w:val="22"/>
          <w:szCs w:val="22"/>
        </w:rPr>
      </w:pPr>
      <w:r w:rsidRPr="00866991">
        <w:rPr>
          <w:rFonts w:ascii="Arial" w:hAnsi="Arial" w:cs="Arial"/>
          <w:bCs/>
          <w:sz w:val="22"/>
          <w:szCs w:val="22"/>
        </w:rPr>
        <w:t>Coordinar, fiscalizar y controlar las actividades llevadas a cabo por la Unidad Ejecutora por medio de la Unidad de Gestión de Procesos de Reconstrucción.</w:t>
      </w:r>
    </w:p>
    <w:p w14:paraId="4EA953AB" w14:textId="77777777" w:rsidR="00866991" w:rsidRPr="00866991" w:rsidRDefault="00866991" w:rsidP="00866991">
      <w:pPr>
        <w:spacing w:line="276" w:lineRule="auto"/>
        <w:ind w:left="720"/>
        <w:jc w:val="both"/>
        <w:rPr>
          <w:rFonts w:ascii="Arial" w:hAnsi="Arial" w:cs="Arial"/>
          <w:bCs/>
          <w:sz w:val="22"/>
          <w:szCs w:val="22"/>
        </w:rPr>
      </w:pPr>
    </w:p>
    <w:p w14:paraId="50FBAA66" w14:textId="77777777" w:rsidR="00866991" w:rsidRPr="00866991" w:rsidRDefault="00866991" w:rsidP="00866991">
      <w:pPr>
        <w:numPr>
          <w:ilvl w:val="0"/>
          <w:numId w:val="3"/>
        </w:numPr>
        <w:spacing w:line="276" w:lineRule="auto"/>
        <w:jc w:val="both"/>
        <w:rPr>
          <w:rFonts w:ascii="Arial" w:hAnsi="Arial" w:cs="Arial"/>
          <w:bCs/>
          <w:sz w:val="22"/>
          <w:szCs w:val="22"/>
        </w:rPr>
      </w:pPr>
      <w:r w:rsidRPr="00866991">
        <w:rPr>
          <w:rFonts w:ascii="Arial" w:hAnsi="Arial" w:cs="Arial"/>
          <w:bCs/>
          <w:sz w:val="22"/>
          <w:szCs w:val="22"/>
        </w:rPr>
        <w:lastRenderedPageBreak/>
        <w:t>Fiscalizar los fondos aprobados por la Junta Directiva de la Comisión para la ejecución del Plan de Inversión conforme lo indica el “REGLAMENTO PARA EL FUNCIONAMIENTO Y FISCALIZACIÓN DE LAS UNIDADES EJECUTORAS EN PROYECTOS DE EMERGENCIA DE LA COMISIÓN NACIONAL DE PREVENCIÓN DE RIESGOS Y ATENCIÓN DE EMERGENCIAS”</w:t>
      </w:r>
    </w:p>
    <w:p w14:paraId="61C4FEBE" w14:textId="77777777" w:rsidR="00866991" w:rsidRPr="00866991" w:rsidRDefault="00866991" w:rsidP="00866991">
      <w:pPr>
        <w:spacing w:line="276" w:lineRule="auto"/>
        <w:jc w:val="both"/>
        <w:rPr>
          <w:rFonts w:ascii="Arial" w:hAnsi="Arial" w:cs="Arial"/>
          <w:bCs/>
          <w:sz w:val="22"/>
          <w:szCs w:val="22"/>
        </w:rPr>
      </w:pPr>
    </w:p>
    <w:p w14:paraId="5D6DAA3F" w14:textId="77777777" w:rsidR="00866991" w:rsidRDefault="00866991" w:rsidP="00866991">
      <w:pPr>
        <w:numPr>
          <w:ilvl w:val="0"/>
          <w:numId w:val="3"/>
        </w:numPr>
        <w:spacing w:line="276" w:lineRule="auto"/>
        <w:jc w:val="both"/>
        <w:rPr>
          <w:rFonts w:ascii="Arial" w:hAnsi="Arial" w:cs="Arial"/>
          <w:bCs/>
          <w:sz w:val="22"/>
          <w:szCs w:val="22"/>
        </w:rPr>
      </w:pPr>
      <w:r w:rsidRPr="00866991">
        <w:rPr>
          <w:rFonts w:ascii="Arial" w:hAnsi="Arial" w:cs="Arial"/>
          <w:bCs/>
          <w:sz w:val="22"/>
          <w:szCs w:val="22"/>
        </w:rPr>
        <w:t>Conciliar los registros financieros del Proyecto, en coordinación con la Unidad Ejecutora y el Departamento Financiero de la CNE.</w:t>
      </w:r>
    </w:p>
    <w:p w14:paraId="529CECF0" w14:textId="77777777" w:rsidR="007353D3" w:rsidRDefault="007353D3" w:rsidP="007353D3">
      <w:pPr>
        <w:spacing w:line="276" w:lineRule="auto"/>
        <w:jc w:val="both"/>
        <w:rPr>
          <w:rFonts w:ascii="Arial" w:hAnsi="Arial" w:cs="Arial"/>
          <w:bCs/>
          <w:sz w:val="22"/>
          <w:szCs w:val="22"/>
        </w:rPr>
      </w:pPr>
    </w:p>
    <w:p w14:paraId="5310CBFA" w14:textId="1BF74245" w:rsidR="007353D3" w:rsidRDefault="007353D3" w:rsidP="007353D3">
      <w:pPr>
        <w:spacing w:line="276" w:lineRule="auto"/>
        <w:jc w:val="both"/>
        <w:rPr>
          <w:rFonts w:ascii="Arial" w:hAnsi="Arial" w:cs="Arial"/>
          <w:bCs/>
          <w:sz w:val="22"/>
          <w:szCs w:val="22"/>
        </w:rPr>
      </w:pPr>
      <w:r w:rsidRPr="007353D3">
        <w:rPr>
          <w:rFonts w:ascii="Arial" w:hAnsi="Arial" w:cs="Arial"/>
          <w:b/>
          <w:sz w:val="22"/>
          <w:szCs w:val="22"/>
          <w:u w:val="single"/>
        </w:rPr>
        <w:t>Declaración jurada</w:t>
      </w:r>
      <w:r>
        <w:rPr>
          <w:rFonts w:ascii="Arial" w:hAnsi="Arial" w:cs="Arial"/>
          <w:bCs/>
          <w:sz w:val="22"/>
          <w:szCs w:val="22"/>
        </w:rPr>
        <w:t>:</w:t>
      </w:r>
    </w:p>
    <w:p w14:paraId="1E3D8A22" w14:textId="77777777" w:rsidR="007353D3" w:rsidRDefault="007353D3" w:rsidP="007353D3">
      <w:pPr>
        <w:spacing w:line="276" w:lineRule="auto"/>
        <w:jc w:val="both"/>
        <w:rPr>
          <w:rFonts w:ascii="Arial" w:hAnsi="Arial" w:cs="Arial"/>
          <w:bCs/>
          <w:sz w:val="22"/>
          <w:szCs w:val="22"/>
        </w:rPr>
      </w:pPr>
    </w:p>
    <w:p w14:paraId="34C5A2C3" w14:textId="77777777" w:rsidR="00794382" w:rsidRPr="00747639" w:rsidRDefault="00794382" w:rsidP="00794382">
      <w:pPr>
        <w:tabs>
          <w:tab w:val="left" w:pos="284"/>
        </w:tabs>
        <w:jc w:val="both"/>
        <w:rPr>
          <w:rFonts w:ascii="Arial Narrow" w:hAnsi="Arial Narrow" w:cs="Arial"/>
          <w:bCs/>
        </w:rPr>
      </w:pPr>
      <w:r>
        <w:rPr>
          <w:rFonts w:ascii="Arial Narrow" w:hAnsi="Arial Narrow" w:cs="Arial"/>
          <w:bCs/>
        </w:rPr>
        <w:t>Declaramos bajo fe juramento que, según lo indicado</w:t>
      </w:r>
      <w:r w:rsidRPr="00747639">
        <w:rPr>
          <w:rFonts w:ascii="Arial Narrow" w:hAnsi="Arial Narrow" w:cs="Arial"/>
          <w:bCs/>
        </w:rPr>
        <w:t xml:space="preserve"> en el artículo 24 de la Ley No.8488 “Ley Nacional de Emergencias y Prevención del Riesgo” y lo establecido en el Capítulo IV, Auditoría Interna, Sección I, artículo 33 de la Ley 8292 “Ley General de Control Interno” la Unidad Ejecutora reconoce y acepta la obligatoriedad de remitir cualquier tipo de información solicitada por la Auditoría Interna de la CNE, en los plazos que esta indique”</w:t>
      </w:r>
    </w:p>
    <w:p w14:paraId="686FB206" w14:textId="77777777" w:rsidR="00866991" w:rsidRPr="00866991" w:rsidRDefault="00866991" w:rsidP="00866991">
      <w:pPr>
        <w:rPr>
          <w:rFonts w:ascii="Arial" w:hAnsi="Arial" w:cs="Arial"/>
          <w:b/>
          <w:bCs/>
          <w:sz w:val="22"/>
          <w:szCs w:val="22"/>
        </w:rPr>
      </w:pPr>
    </w:p>
    <w:p w14:paraId="200D8EF6" w14:textId="77777777" w:rsidR="00866991" w:rsidRPr="00866991" w:rsidRDefault="00866991" w:rsidP="00866991">
      <w:pPr>
        <w:jc w:val="center"/>
        <w:rPr>
          <w:rFonts w:ascii="Arial" w:hAnsi="Arial" w:cs="Arial"/>
          <w:b/>
          <w:bCs/>
          <w:sz w:val="22"/>
          <w:szCs w:val="22"/>
        </w:rPr>
      </w:pPr>
      <w:r w:rsidRPr="00866991">
        <w:rPr>
          <w:rFonts w:ascii="Arial" w:hAnsi="Arial" w:cs="Arial"/>
          <w:b/>
          <w:bCs/>
          <w:sz w:val="22"/>
          <w:szCs w:val="22"/>
        </w:rPr>
        <w:t>REGISTRO DE FIRMAS</w:t>
      </w:r>
    </w:p>
    <w:p w14:paraId="433233BB" w14:textId="77777777" w:rsidR="00866991" w:rsidRPr="00866991" w:rsidRDefault="00866991" w:rsidP="00866991">
      <w:pPr>
        <w:rPr>
          <w:rFonts w:ascii="Arial" w:hAnsi="Arial" w:cs="Arial"/>
          <w:b/>
          <w:bCs/>
          <w:sz w:val="22"/>
          <w:szCs w:val="22"/>
        </w:rPr>
      </w:pPr>
    </w:p>
    <w:p w14:paraId="6959A9A9" w14:textId="77777777" w:rsidR="00866991" w:rsidRPr="00866991" w:rsidRDefault="00866991" w:rsidP="00866991">
      <w:pPr>
        <w:rPr>
          <w:rFonts w:ascii="Arial" w:hAnsi="Arial" w:cs="Arial"/>
          <w:b/>
          <w:bCs/>
          <w:sz w:val="22"/>
          <w:szCs w:val="22"/>
        </w:rPr>
      </w:pPr>
    </w:p>
    <w:tbl>
      <w:tblPr>
        <w:tblW w:w="0" w:type="auto"/>
        <w:tblLook w:val="04A0" w:firstRow="1" w:lastRow="0" w:firstColumn="1" w:lastColumn="0" w:noHBand="0" w:noVBand="1"/>
      </w:tblPr>
      <w:tblGrid>
        <w:gridCol w:w="4153"/>
        <w:gridCol w:w="282"/>
        <w:gridCol w:w="4403"/>
      </w:tblGrid>
      <w:tr w:rsidR="00866991" w:rsidRPr="00866991" w14:paraId="5EE5D123" w14:textId="77777777" w:rsidTr="00AE45D7">
        <w:tc>
          <w:tcPr>
            <w:tcW w:w="4153" w:type="dxa"/>
            <w:tcBorders>
              <w:top w:val="single" w:sz="4" w:space="0" w:color="auto"/>
            </w:tcBorders>
            <w:shd w:val="clear" w:color="auto" w:fill="auto"/>
          </w:tcPr>
          <w:p w14:paraId="24FA8062" w14:textId="77777777" w:rsidR="00866991" w:rsidRPr="00866991" w:rsidRDefault="00866991" w:rsidP="00041620">
            <w:pPr>
              <w:jc w:val="center"/>
              <w:rPr>
                <w:rFonts w:ascii="Arial" w:hAnsi="Arial" w:cs="Arial"/>
                <w:sz w:val="22"/>
                <w:szCs w:val="22"/>
              </w:rPr>
            </w:pPr>
            <w:r w:rsidRPr="00866991">
              <w:rPr>
                <w:rFonts w:ascii="Arial" w:hAnsi="Arial" w:cs="Arial"/>
                <w:sz w:val="22"/>
                <w:szCs w:val="22"/>
              </w:rPr>
              <w:t>Nombre, puesto</w:t>
            </w:r>
          </w:p>
          <w:p w14:paraId="391BE8C6" w14:textId="77777777" w:rsidR="00866991" w:rsidRPr="00866991" w:rsidRDefault="00866991" w:rsidP="00041620">
            <w:pPr>
              <w:jc w:val="center"/>
              <w:rPr>
                <w:rFonts w:ascii="Arial" w:hAnsi="Arial" w:cs="Arial"/>
                <w:sz w:val="22"/>
                <w:szCs w:val="22"/>
              </w:rPr>
            </w:pPr>
            <w:r w:rsidRPr="00866991">
              <w:rPr>
                <w:rFonts w:ascii="Arial" w:hAnsi="Arial" w:cs="Arial"/>
                <w:sz w:val="22"/>
                <w:szCs w:val="22"/>
              </w:rPr>
              <w:t>Número de cédula</w:t>
            </w:r>
          </w:p>
          <w:p w14:paraId="7EBDBE1B" w14:textId="77777777" w:rsidR="00866991" w:rsidRPr="00866991" w:rsidRDefault="00866991" w:rsidP="00041620">
            <w:pPr>
              <w:jc w:val="center"/>
              <w:rPr>
                <w:rFonts w:ascii="Arial" w:hAnsi="Arial" w:cs="Arial"/>
                <w:b/>
                <w:bCs/>
                <w:sz w:val="22"/>
                <w:szCs w:val="22"/>
              </w:rPr>
            </w:pPr>
            <w:r w:rsidRPr="00866991">
              <w:rPr>
                <w:rFonts w:ascii="Arial" w:hAnsi="Arial" w:cs="Arial"/>
                <w:b/>
                <w:bCs/>
                <w:sz w:val="22"/>
                <w:szCs w:val="22"/>
              </w:rPr>
              <w:t>Representante de la Unidad Ejecutora</w:t>
            </w:r>
          </w:p>
        </w:tc>
        <w:tc>
          <w:tcPr>
            <w:tcW w:w="282" w:type="dxa"/>
            <w:shd w:val="clear" w:color="auto" w:fill="auto"/>
          </w:tcPr>
          <w:p w14:paraId="50330B44" w14:textId="77777777" w:rsidR="00866991" w:rsidRPr="00866991" w:rsidRDefault="00866991" w:rsidP="00041620">
            <w:pPr>
              <w:rPr>
                <w:rFonts w:ascii="Arial" w:hAnsi="Arial" w:cs="Arial"/>
                <w:b/>
                <w:bCs/>
                <w:sz w:val="22"/>
                <w:szCs w:val="22"/>
              </w:rPr>
            </w:pPr>
          </w:p>
        </w:tc>
        <w:tc>
          <w:tcPr>
            <w:tcW w:w="4403" w:type="dxa"/>
            <w:shd w:val="clear" w:color="auto" w:fill="auto"/>
          </w:tcPr>
          <w:p w14:paraId="51441A7A" w14:textId="77777777" w:rsidR="00866991" w:rsidRPr="00866991" w:rsidRDefault="00866991" w:rsidP="00041620">
            <w:pPr>
              <w:pBdr>
                <w:top w:val="single" w:sz="4" w:space="1" w:color="auto"/>
              </w:pBdr>
              <w:jc w:val="center"/>
              <w:rPr>
                <w:rFonts w:ascii="Arial" w:hAnsi="Arial" w:cs="Arial"/>
                <w:sz w:val="22"/>
                <w:szCs w:val="22"/>
              </w:rPr>
            </w:pPr>
            <w:r w:rsidRPr="00866991">
              <w:rPr>
                <w:rFonts w:ascii="Arial" w:hAnsi="Arial" w:cs="Arial"/>
                <w:sz w:val="22"/>
                <w:szCs w:val="22"/>
              </w:rPr>
              <w:t>Nombre, puesto</w:t>
            </w:r>
          </w:p>
          <w:p w14:paraId="3CB88DF1" w14:textId="77777777" w:rsidR="00866991" w:rsidRPr="00866991" w:rsidRDefault="00866991" w:rsidP="00041620">
            <w:pPr>
              <w:jc w:val="center"/>
              <w:rPr>
                <w:rFonts w:ascii="Arial" w:hAnsi="Arial" w:cs="Arial"/>
                <w:sz w:val="22"/>
                <w:szCs w:val="22"/>
              </w:rPr>
            </w:pPr>
            <w:r w:rsidRPr="00866991">
              <w:rPr>
                <w:rFonts w:ascii="Arial" w:hAnsi="Arial" w:cs="Arial"/>
                <w:sz w:val="22"/>
                <w:szCs w:val="22"/>
              </w:rPr>
              <w:t>Número de cédula</w:t>
            </w:r>
          </w:p>
          <w:p w14:paraId="0F2A254E" w14:textId="77777777" w:rsidR="00866991" w:rsidRPr="00866991" w:rsidRDefault="00866991" w:rsidP="00041620">
            <w:pPr>
              <w:jc w:val="center"/>
              <w:rPr>
                <w:rFonts w:ascii="Arial" w:hAnsi="Arial" w:cs="Arial"/>
                <w:b/>
                <w:bCs/>
                <w:sz w:val="22"/>
                <w:szCs w:val="22"/>
              </w:rPr>
            </w:pPr>
            <w:r w:rsidRPr="00866991">
              <w:rPr>
                <w:rFonts w:ascii="Arial" w:hAnsi="Arial" w:cs="Arial"/>
                <w:b/>
                <w:bCs/>
                <w:sz w:val="22"/>
                <w:szCs w:val="22"/>
              </w:rPr>
              <w:t>Representante de la Comisión Nacional de Prevención de Riesgos y Atención de Emergencias</w:t>
            </w:r>
          </w:p>
        </w:tc>
      </w:tr>
    </w:tbl>
    <w:p w14:paraId="421BEF8B" w14:textId="77777777" w:rsidR="00866991" w:rsidRPr="00866991" w:rsidRDefault="00866991" w:rsidP="00866991">
      <w:pPr>
        <w:rPr>
          <w:rFonts w:ascii="Arial" w:hAnsi="Arial" w:cs="Arial"/>
          <w:b/>
          <w:bCs/>
          <w:sz w:val="22"/>
          <w:szCs w:val="22"/>
        </w:rPr>
      </w:pPr>
    </w:p>
    <w:p w14:paraId="4FCD836E" w14:textId="77777777" w:rsidR="00866991" w:rsidRPr="00866991" w:rsidRDefault="00866991" w:rsidP="00866991">
      <w:pPr>
        <w:rPr>
          <w:rFonts w:ascii="Arial" w:hAnsi="Arial" w:cs="Arial"/>
          <w:b/>
          <w:bCs/>
          <w:sz w:val="22"/>
          <w:szCs w:val="22"/>
        </w:rPr>
      </w:pPr>
    </w:p>
    <w:tbl>
      <w:tblPr>
        <w:tblW w:w="0" w:type="auto"/>
        <w:jc w:val="center"/>
        <w:tblBorders>
          <w:top w:val="single" w:sz="4" w:space="0" w:color="auto"/>
        </w:tblBorders>
        <w:tblLook w:val="04A0" w:firstRow="1" w:lastRow="0" w:firstColumn="1" w:lastColumn="0" w:noHBand="0" w:noVBand="1"/>
      </w:tblPr>
      <w:tblGrid>
        <w:gridCol w:w="5070"/>
      </w:tblGrid>
      <w:tr w:rsidR="00866991" w:rsidRPr="00866991" w14:paraId="0AAD1F39" w14:textId="77777777" w:rsidTr="00041620">
        <w:trPr>
          <w:jc w:val="center"/>
        </w:trPr>
        <w:tc>
          <w:tcPr>
            <w:tcW w:w="5070" w:type="dxa"/>
            <w:shd w:val="clear" w:color="auto" w:fill="auto"/>
          </w:tcPr>
          <w:p w14:paraId="1A37EB27" w14:textId="77777777" w:rsidR="00866991" w:rsidRPr="00866991" w:rsidRDefault="00866991" w:rsidP="00041620">
            <w:pPr>
              <w:jc w:val="center"/>
              <w:rPr>
                <w:rFonts w:ascii="Arial" w:hAnsi="Arial" w:cs="Arial"/>
                <w:sz w:val="22"/>
                <w:szCs w:val="22"/>
              </w:rPr>
            </w:pPr>
            <w:r w:rsidRPr="00866991">
              <w:rPr>
                <w:rFonts w:ascii="Arial" w:hAnsi="Arial" w:cs="Arial"/>
                <w:sz w:val="22"/>
                <w:szCs w:val="22"/>
              </w:rPr>
              <w:t>Nombre, puesto</w:t>
            </w:r>
          </w:p>
          <w:p w14:paraId="6E4508FD" w14:textId="77777777" w:rsidR="00866991" w:rsidRPr="00866991" w:rsidRDefault="00866991" w:rsidP="00041620">
            <w:pPr>
              <w:jc w:val="center"/>
              <w:rPr>
                <w:rFonts w:ascii="Arial" w:hAnsi="Arial" w:cs="Arial"/>
                <w:sz w:val="22"/>
                <w:szCs w:val="22"/>
              </w:rPr>
            </w:pPr>
            <w:r w:rsidRPr="00866991">
              <w:rPr>
                <w:rFonts w:ascii="Arial" w:hAnsi="Arial" w:cs="Arial"/>
                <w:sz w:val="22"/>
                <w:szCs w:val="22"/>
              </w:rPr>
              <w:t>Número de cédula</w:t>
            </w:r>
          </w:p>
          <w:p w14:paraId="60D7F35C" w14:textId="77777777" w:rsidR="00866991" w:rsidRDefault="00866991" w:rsidP="00041620">
            <w:pPr>
              <w:jc w:val="center"/>
              <w:rPr>
                <w:rFonts w:ascii="Arial" w:hAnsi="Arial" w:cs="Arial"/>
                <w:b/>
                <w:bCs/>
                <w:sz w:val="22"/>
                <w:szCs w:val="22"/>
              </w:rPr>
            </w:pPr>
            <w:r w:rsidRPr="00866991">
              <w:rPr>
                <w:rFonts w:ascii="Arial" w:hAnsi="Arial" w:cs="Arial"/>
                <w:b/>
                <w:bCs/>
                <w:sz w:val="22"/>
                <w:szCs w:val="22"/>
              </w:rPr>
              <w:t>Visto bueno fiscalizador</w:t>
            </w:r>
          </w:p>
          <w:p w14:paraId="6976B93C" w14:textId="77777777" w:rsidR="00AE45D7" w:rsidRPr="00866991" w:rsidRDefault="00AE45D7" w:rsidP="00041620">
            <w:pPr>
              <w:jc w:val="center"/>
              <w:rPr>
                <w:rFonts w:ascii="Arial" w:hAnsi="Arial" w:cs="Arial"/>
                <w:b/>
                <w:bCs/>
                <w:sz w:val="22"/>
                <w:szCs w:val="22"/>
              </w:rPr>
            </w:pPr>
          </w:p>
        </w:tc>
      </w:tr>
    </w:tbl>
    <w:p w14:paraId="7DB48511" w14:textId="77777777" w:rsidR="00866991" w:rsidRPr="00866991" w:rsidRDefault="00866991" w:rsidP="00866991">
      <w:pPr>
        <w:jc w:val="both"/>
        <w:rPr>
          <w:rFonts w:ascii="Arial" w:hAnsi="Arial" w:cs="Arial"/>
          <w:sz w:val="22"/>
          <w:szCs w:val="22"/>
        </w:rPr>
      </w:pPr>
      <w:r w:rsidRPr="00866991">
        <w:rPr>
          <w:rFonts w:ascii="Arial" w:hAnsi="Arial" w:cs="Arial"/>
          <w:sz w:val="22"/>
          <w:szCs w:val="22"/>
        </w:rPr>
        <w:t xml:space="preserve">Conforme con lo estipulado ambas partes firmamos a las  </w:t>
      </w:r>
      <w:r w:rsidRPr="00866991">
        <w:rPr>
          <w:rFonts w:ascii="Arial" w:hAnsi="Arial" w:cs="Arial"/>
          <w:sz w:val="22"/>
          <w:szCs w:val="22"/>
          <w:u w:val="single"/>
        </w:rPr>
        <w:t xml:space="preserve">             </w:t>
      </w:r>
      <w:r w:rsidRPr="00866991">
        <w:rPr>
          <w:rFonts w:ascii="Arial" w:hAnsi="Arial" w:cs="Arial"/>
          <w:sz w:val="22"/>
          <w:szCs w:val="22"/>
        </w:rPr>
        <w:t xml:space="preserve">  horas </w:t>
      </w:r>
      <w:r w:rsidRPr="00866991">
        <w:rPr>
          <w:rFonts w:ascii="Arial" w:hAnsi="Arial" w:cs="Arial"/>
          <w:sz w:val="22"/>
          <w:szCs w:val="22"/>
          <w:u w:val="single"/>
        </w:rPr>
        <w:t xml:space="preserve">              </w:t>
      </w:r>
      <w:r w:rsidRPr="00866991">
        <w:rPr>
          <w:rFonts w:ascii="Arial" w:hAnsi="Arial" w:cs="Arial"/>
          <w:sz w:val="22"/>
          <w:szCs w:val="22"/>
        </w:rPr>
        <w:t xml:space="preserve">del </w:t>
      </w:r>
      <w:r w:rsidRPr="00866991">
        <w:rPr>
          <w:rFonts w:ascii="Arial" w:hAnsi="Arial" w:cs="Arial"/>
          <w:sz w:val="22"/>
          <w:szCs w:val="22"/>
          <w:u w:val="single"/>
        </w:rPr>
        <w:t xml:space="preserve">                </w:t>
      </w:r>
      <w:r w:rsidRPr="00866991">
        <w:rPr>
          <w:rFonts w:ascii="Arial" w:hAnsi="Arial" w:cs="Arial"/>
          <w:sz w:val="22"/>
          <w:szCs w:val="22"/>
        </w:rPr>
        <w:t xml:space="preserve">  de  </w:t>
      </w:r>
      <w:r w:rsidRPr="00866991">
        <w:rPr>
          <w:rFonts w:ascii="Arial" w:hAnsi="Arial" w:cs="Arial"/>
          <w:sz w:val="22"/>
          <w:szCs w:val="22"/>
          <w:u w:val="single"/>
        </w:rPr>
        <w:t xml:space="preserve">                  </w:t>
      </w:r>
      <w:r w:rsidRPr="00866991">
        <w:rPr>
          <w:rFonts w:ascii="Arial" w:hAnsi="Arial" w:cs="Arial"/>
          <w:sz w:val="22"/>
          <w:szCs w:val="22"/>
        </w:rPr>
        <w:t xml:space="preserve">  20___</w:t>
      </w:r>
      <w:r w:rsidRPr="00866991">
        <w:rPr>
          <w:rFonts w:ascii="Arial" w:hAnsi="Arial" w:cs="Arial"/>
          <w:sz w:val="22"/>
          <w:szCs w:val="22"/>
          <w:u w:val="single"/>
        </w:rPr>
        <w:t xml:space="preserve">            </w:t>
      </w:r>
    </w:p>
    <w:p w14:paraId="150E7B0D" w14:textId="62428AA7" w:rsidR="00970811" w:rsidRPr="00866991" w:rsidRDefault="00970811" w:rsidP="00866991">
      <w:pPr>
        <w:rPr>
          <w:rFonts w:ascii="Arial" w:hAnsi="Arial" w:cs="Arial"/>
          <w:sz w:val="22"/>
          <w:szCs w:val="22"/>
        </w:rPr>
      </w:pPr>
    </w:p>
    <w:sectPr w:rsidR="00970811" w:rsidRPr="00866991" w:rsidSect="00970811">
      <w:headerReference w:type="default" r:id="rId10"/>
      <w:footerReference w:type="default" r:id="rId11"/>
      <w:pgSz w:w="12240" w:h="15840"/>
      <w:pgMar w:top="2552" w:right="1701" w:bottom="1985" w:left="1701" w:header="26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9DEA" w14:textId="77777777" w:rsidR="00B251F3" w:rsidRDefault="00B251F3" w:rsidP="004554B2">
      <w:r>
        <w:separator/>
      </w:r>
    </w:p>
  </w:endnote>
  <w:endnote w:type="continuationSeparator" w:id="0">
    <w:p w14:paraId="18E1DFC7" w14:textId="77777777" w:rsidR="00B251F3" w:rsidRDefault="00B251F3" w:rsidP="0045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55A9" w14:textId="1DBE0C21" w:rsidR="003C15C2" w:rsidRDefault="003C15C2">
    <w:pPr>
      <w:pStyle w:val="Piedepgina"/>
    </w:pPr>
    <w:r>
      <w:rPr>
        <w:noProof/>
      </w:rPr>
      <w:drawing>
        <wp:anchor distT="0" distB="0" distL="114300" distR="114300" simplePos="0" relativeHeight="251659264" behindDoc="1" locked="0" layoutInCell="1" allowOverlap="1" wp14:anchorId="1EE41DD8" wp14:editId="6703EF89">
          <wp:simplePos x="0" y="0"/>
          <wp:positionH relativeFrom="page">
            <wp:align>right</wp:align>
          </wp:positionH>
          <wp:positionV relativeFrom="paragraph">
            <wp:posOffset>-471426</wp:posOffset>
          </wp:positionV>
          <wp:extent cx="7899156" cy="1077889"/>
          <wp:effectExtent l="0" t="0" r="6985" b="8255"/>
          <wp:wrapNone/>
          <wp:docPr id="55722116" name="Imagen 5572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899156" cy="10778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0BD8" w14:textId="77777777" w:rsidR="00B251F3" w:rsidRDefault="00B251F3" w:rsidP="004554B2">
      <w:r>
        <w:separator/>
      </w:r>
    </w:p>
  </w:footnote>
  <w:footnote w:type="continuationSeparator" w:id="0">
    <w:p w14:paraId="4E0C7CEC" w14:textId="77777777" w:rsidR="00B251F3" w:rsidRDefault="00B251F3" w:rsidP="004554B2">
      <w:r>
        <w:continuationSeparator/>
      </w:r>
    </w:p>
  </w:footnote>
  <w:footnote w:id="1">
    <w:p w14:paraId="6684ECBE" w14:textId="77777777" w:rsidR="00866991" w:rsidRDefault="00866991" w:rsidP="00866991">
      <w:pPr>
        <w:pStyle w:val="Textonotapie"/>
      </w:pPr>
      <w:r>
        <w:rPr>
          <w:rStyle w:val="Refdenotaalpie"/>
        </w:rPr>
        <w:footnoteRef/>
      </w:r>
      <w:r>
        <w:t xml:space="preserve"> Art. 1 Reglamento Especial del Cuaderno de Bitácora en Obras, CFIA.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180" w:type="pct"/>
      <w:tblInd w:w="-993" w:type="dxa"/>
      <w:tblCellMar>
        <w:top w:w="72" w:type="dxa"/>
        <w:left w:w="115" w:type="dxa"/>
        <w:bottom w:w="72" w:type="dxa"/>
        <w:right w:w="115" w:type="dxa"/>
      </w:tblCellMar>
      <w:tblLook w:val="04A0" w:firstRow="1" w:lastRow="0" w:firstColumn="1" w:lastColumn="0" w:noHBand="0" w:noVBand="1"/>
    </w:tblPr>
    <w:tblGrid>
      <w:gridCol w:w="10924"/>
    </w:tblGrid>
    <w:tr w:rsidR="00866991" w14:paraId="2408B52D" w14:textId="77777777" w:rsidTr="00866991">
      <w:trPr>
        <w:trHeight w:val="494"/>
      </w:trPr>
      <w:tc>
        <w:tcPr>
          <w:tcW w:w="10911" w:type="dxa"/>
        </w:tcPr>
        <w:p w14:paraId="4123188D" w14:textId="77777777" w:rsidR="00866991" w:rsidRDefault="00866991" w:rsidP="00866991">
          <w:pPr>
            <w:pStyle w:val="Encabezado"/>
            <w:tabs>
              <w:tab w:val="left" w:pos="5475"/>
            </w:tabs>
            <w:ind w:left="22" w:right="229"/>
            <w:jc w:val="center"/>
            <w:rPr>
              <w:rFonts w:ascii="Arial" w:hAnsi="Arial" w:cs="Arial"/>
              <w:b/>
              <w:bCs/>
              <w:color w:val="133C65"/>
              <w:sz w:val="28"/>
              <w:szCs w:val="28"/>
            </w:rPr>
          </w:pPr>
          <w:r w:rsidRPr="00866991">
            <w:rPr>
              <w:rFonts w:ascii="Arial" w:hAnsi="Arial" w:cs="Arial"/>
              <w:b/>
              <w:bCs/>
              <w:color w:val="133C65"/>
              <w:sz w:val="28"/>
              <w:szCs w:val="28"/>
            </w:rPr>
            <w:t>CARTA DE COMPROMISO</w:t>
          </w:r>
          <w:r>
            <w:rPr>
              <w:rFonts w:ascii="Arial" w:hAnsi="Arial" w:cs="Arial"/>
              <w:b/>
              <w:bCs/>
              <w:color w:val="133C65"/>
              <w:sz w:val="28"/>
              <w:szCs w:val="28"/>
            </w:rPr>
            <w:t xml:space="preserve"> </w:t>
          </w:r>
        </w:p>
        <w:p w14:paraId="5F040359" w14:textId="7B5A5786" w:rsidR="00866991" w:rsidRPr="00290C66" w:rsidRDefault="00866991" w:rsidP="00866991">
          <w:pPr>
            <w:pStyle w:val="Encabezado"/>
            <w:tabs>
              <w:tab w:val="left" w:pos="5475"/>
            </w:tabs>
            <w:ind w:left="22" w:right="229"/>
            <w:jc w:val="center"/>
            <w:rPr>
              <w:rFonts w:ascii="Cambria" w:hAnsi="Cambria"/>
              <w:sz w:val="32"/>
              <w:szCs w:val="32"/>
            </w:rPr>
          </w:pPr>
          <w:r w:rsidRPr="00866991">
            <w:rPr>
              <w:rFonts w:ascii="Arial" w:hAnsi="Arial" w:cs="Arial"/>
              <w:b/>
              <w:bCs/>
              <w:color w:val="133C65"/>
              <w:sz w:val="28"/>
              <w:szCs w:val="28"/>
            </w:rPr>
            <w:t>COMISIÓN NACIONAL DE EMERGENCIAS Y</w:t>
          </w:r>
          <w:r>
            <w:rPr>
              <w:rFonts w:ascii="Arial" w:hAnsi="Arial" w:cs="Arial"/>
              <w:b/>
              <w:bCs/>
              <w:color w:val="133C65"/>
              <w:sz w:val="28"/>
              <w:szCs w:val="28"/>
            </w:rPr>
            <w:t xml:space="preserve"> </w:t>
          </w:r>
          <w:r w:rsidRPr="00866991">
            <w:rPr>
              <w:rFonts w:ascii="Arial" w:hAnsi="Arial" w:cs="Arial"/>
              <w:b/>
              <w:bCs/>
              <w:color w:val="133C65"/>
              <w:sz w:val="28"/>
              <w:szCs w:val="28"/>
            </w:rPr>
            <w:t>UNIDAD EJECUTORA</w:t>
          </w:r>
        </w:p>
      </w:tc>
    </w:tr>
  </w:tbl>
  <w:p w14:paraId="6A17679C" w14:textId="4BA5EF95" w:rsidR="00012AB4" w:rsidRPr="00D036CF" w:rsidRDefault="00866991" w:rsidP="00012AB4">
    <w:pPr>
      <w:pStyle w:val="Encabezado"/>
      <w:tabs>
        <w:tab w:val="clear" w:pos="4419"/>
        <w:tab w:val="clear" w:pos="8838"/>
        <w:tab w:val="left" w:pos="5265"/>
        <w:tab w:val="left" w:pos="6495"/>
      </w:tabs>
      <w:ind w:left="5265"/>
      <w:rPr>
        <w:rFonts w:ascii="Arial" w:hAnsi="Arial" w:cs="Arial"/>
        <w:b/>
        <w:bCs/>
        <w:color w:val="063A66"/>
        <w:sz w:val="18"/>
        <w:szCs w:val="18"/>
      </w:rPr>
    </w:pPr>
    <w:r>
      <w:rPr>
        <w:rFonts w:ascii="Arial" w:hAnsi="Arial" w:cs="Arial"/>
        <w:b/>
        <w:bCs/>
        <w:noProof/>
        <w:color w:val="063A66"/>
      </w:rPr>
      <w:drawing>
        <wp:anchor distT="0" distB="0" distL="114300" distR="114300" simplePos="0" relativeHeight="251665408" behindDoc="1" locked="0" layoutInCell="1" allowOverlap="1" wp14:anchorId="5D862180" wp14:editId="060C456F">
          <wp:simplePos x="0" y="0"/>
          <wp:positionH relativeFrom="page">
            <wp:posOffset>-11430</wp:posOffset>
          </wp:positionH>
          <wp:positionV relativeFrom="paragraph">
            <wp:posOffset>-11875</wp:posOffset>
          </wp:positionV>
          <wp:extent cx="7778750" cy="174774"/>
          <wp:effectExtent l="0" t="0" r="0" b="0"/>
          <wp:wrapNone/>
          <wp:docPr id="1969745484" name="Imagen 196974548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745484" name="Imagen 1969745484" descr="Logotipo, nombre de la empresa&#10;&#10;Descripción generada automáticamente"/>
                  <pic:cNvPicPr/>
                </pic:nvPicPr>
                <pic:blipFill rotWithShape="1">
                  <a:blip r:embed="rId1">
                    <a:extLst>
                      <a:ext uri="{28A0092B-C50C-407E-A947-70E740481C1C}">
                        <a14:useLocalDpi xmlns:a14="http://schemas.microsoft.com/office/drawing/2010/main" val="0"/>
                      </a:ext>
                    </a:extLst>
                  </a:blip>
                  <a:srcRect t="89688"/>
                  <a:stretch/>
                </pic:blipFill>
                <pic:spPr bwMode="auto">
                  <a:xfrm>
                    <a:off x="0" y="0"/>
                    <a:ext cx="7778750" cy="17477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0811">
      <w:rPr>
        <w:noProof/>
      </w:rPr>
      <mc:AlternateContent>
        <mc:Choice Requires="wps">
          <w:drawing>
            <wp:anchor distT="0" distB="0" distL="114300" distR="114300" simplePos="0" relativeHeight="251663360" behindDoc="0" locked="0" layoutInCell="1" allowOverlap="1" wp14:anchorId="54692E8A" wp14:editId="60DC99F4">
              <wp:simplePos x="0" y="0"/>
              <wp:positionH relativeFrom="margin">
                <wp:align>right</wp:align>
              </wp:positionH>
              <wp:positionV relativeFrom="paragraph">
                <wp:posOffset>-1796258</wp:posOffset>
              </wp:positionV>
              <wp:extent cx="990600" cy="9715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971550"/>
                      </a:xfrm>
                      <a:prstGeom prst="rect">
                        <a:avLst/>
                      </a:prstGeom>
                      <a:solidFill>
                        <a:srgbClr val="FFFFFF"/>
                      </a:solidFill>
                      <a:ln w="9525" cap="flat">
                        <a:solidFill>
                          <a:schemeClr val="bg1">
                            <a:lumMod val="50000"/>
                            <a:lumOff val="0"/>
                          </a:schemeClr>
                        </a:solidFill>
                        <a:prstDash val="dash"/>
                        <a:miter lim="800000"/>
                        <a:headEnd/>
                        <a:tailEnd/>
                      </a:ln>
                    </wps:spPr>
                    <wps:txbx>
                      <w:txbxContent>
                        <w:p w14:paraId="7383082C" w14:textId="77777777" w:rsidR="00970811" w:rsidRPr="005E4C79" w:rsidRDefault="00970811" w:rsidP="00970811">
                          <w:pPr>
                            <w:jc w:val="center"/>
                            <w:rPr>
                              <w:rFonts w:ascii="Arial Narrow" w:hAnsi="Arial Narrow"/>
                              <w:sz w:val="10"/>
                              <w:szCs w:val="10"/>
                              <w:lang w:val="es-CR"/>
                            </w:rPr>
                          </w:pPr>
                        </w:p>
                        <w:p w14:paraId="04DD8330" w14:textId="77777777" w:rsidR="00970811" w:rsidRPr="00191127" w:rsidRDefault="00970811" w:rsidP="00970811">
                          <w:pPr>
                            <w:jc w:val="center"/>
                            <w:rPr>
                              <w:rFonts w:ascii="Arial Narrow" w:hAnsi="Arial Narrow"/>
                              <w:color w:val="133C65"/>
                              <w:lang w:val="es-CR"/>
                            </w:rPr>
                          </w:pPr>
                          <w:r w:rsidRPr="00191127">
                            <w:rPr>
                              <w:rFonts w:ascii="Arial Narrow" w:hAnsi="Arial Narrow"/>
                              <w:color w:val="133C65"/>
                              <w:lang w:val="es-CR"/>
                            </w:rPr>
                            <w:t xml:space="preserve">Insertar </w:t>
                          </w:r>
                        </w:p>
                        <w:p w14:paraId="40FE7E03" w14:textId="77777777" w:rsidR="00970811" w:rsidRPr="00191127" w:rsidRDefault="00970811" w:rsidP="00970811">
                          <w:pPr>
                            <w:jc w:val="center"/>
                            <w:rPr>
                              <w:rFonts w:ascii="Arial Narrow" w:hAnsi="Arial Narrow"/>
                              <w:color w:val="133C65"/>
                              <w:lang w:val="es-CR"/>
                            </w:rPr>
                          </w:pPr>
                          <w:r w:rsidRPr="00191127">
                            <w:rPr>
                              <w:rFonts w:ascii="Arial Narrow" w:hAnsi="Arial Narrow"/>
                              <w:color w:val="133C65"/>
                              <w:lang w:val="es-CR"/>
                            </w:rPr>
                            <w:t>logo de Unidad Ejecutora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92E8A" id="_x0000_t202" coordsize="21600,21600" o:spt="202" path="m,l,21600r21600,l21600,xe">
              <v:stroke joinstyle="miter"/>
              <v:path gradientshapeok="t" o:connecttype="rect"/>
            </v:shapetype>
            <v:shape id="Text Box 2" o:spid="_x0000_s1026" type="#_x0000_t202" style="position:absolute;left:0;text-align:left;margin-left:26.8pt;margin-top:-141.45pt;width:78pt;height:7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" strokecolor="#7f7f7f [1612]">
              <v:stroke dashstyle="dash"/>
              <v:textbox>
                <w:txbxContent>
                  <w:p w14:paraId="7383082C" w14:textId="77777777" w:rsidR="00970811" w:rsidRPr="005E4C79" w:rsidRDefault="00970811" w:rsidP="00970811">
                    <w:pPr>
                      <w:jc w:val="center"/>
                      <w:rPr>
                        <w:rFonts w:ascii="Arial Narrow" w:hAnsi="Arial Narrow"/>
                        <w:sz w:val="10"/>
                        <w:szCs w:val="10"/>
                        <w:lang w:val="es-CR"/>
                      </w:rPr>
                    </w:pPr>
                  </w:p>
                  <w:p w14:paraId="04DD8330" w14:textId="77777777" w:rsidR="00970811" w:rsidRPr="00191127" w:rsidRDefault="00970811" w:rsidP="00970811">
                    <w:pPr>
                      <w:jc w:val="center"/>
                      <w:rPr>
                        <w:rFonts w:ascii="Arial Narrow" w:hAnsi="Arial Narrow"/>
                        <w:color w:val="133C65"/>
                        <w:lang w:val="es-CR"/>
                      </w:rPr>
                    </w:pPr>
                    <w:r w:rsidRPr="00191127">
                      <w:rPr>
                        <w:rFonts w:ascii="Arial Narrow" w:hAnsi="Arial Narrow"/>
                        <w:color w:val="133C65"/>
                        <w:lang w:val="es-CR"/>
                      </w:rPr>
                      <w:t xml:space="preserve">Insertar </w:t>
                    </w:r>
                  </w:p>
                  <w:p w14:paraId="40FE7E03" w14:textId="77777777" w:rsidR="00970811" w:rsidRPr="00191127" w:rsidRDefault="00970811" w:rsidP="00970811">
                    <w:pPr>
                      <w:jc w:val="center"/>
                      <w:rPr>
                        <w:rFonts w:ascii="Arial Narrow" w:hAnsi="Arial Narrow"/>
                        <w:color w:val="133C65"/>
                        <w:lang w:val="es-CR"/>
                      </w:rPr>
                    </w:pPr>
                    <w:r w:rsidRPr="00191127">
                      <w:rPr>
                        <w:rFonts w:ascii="Arial Narrow" w:hAnsi="Arial Narrow"/>
                        <w:color w:val="133C65"/>
                        <w:lang w:val="es-CR"/>
                      </w:rPr>
                      <w:t>logo de Unidad Ejecutora</w:t>
                    </w:r>
                  </w:p>
                </w:txbxContent>
              </v:textbox>
              <w10:wrap anchorx="margin"/>
            </v:shape>
          </w:pict>
        </mc:Fallback>
      </mc:AlternateContent>
    </w:r>
    <w:r w:rsidR="00970811">
      <w:rPr>
        <w:rFonts w:ascii="Arial" w:hAnsi="Arial" w:cs="Arial"/>
        <w:b/>
        <w:bCs/>
        <w:noProof/>
        <w:color w:val="063A66"/>
      </w:rPr>
      <w:drawing>
        <wp:anchor distT="0" distB="0" distL="114300" distR="114300" simplePos="0" relativeHeight="251661312" behindDoc="1" locked="0" layoutInCell="1" allowOverlap="1" wp14:anchorId="3067FAEC" wp14:editId="01932D80">
          <wp:simplePos x="0" y="0"/>
          <wp:positionH relativeFrom="page">
            <wp:align>right</wp:align>
          </wp:positionH>
          <wp:positionV relativeFrom="paragraph">
            <wp:posOffset>-2156939</wp:posOffset>
          </wp:positionV>
          <wp:extent cx="7778750" cy="1694815"/>
          <wp:effectExtent l="0" t="0" r="0" b="635"/>
          <wp:wrapNone/>
          <wp:docPr id="909188072" name="Imagen 909188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194886" name="Imagen 1692194886"/>
                  <pic:cNvPicPr/>
                </pic:nvPicPr>
                <pic:blipFill>
                  <a:blip r:embed="rId1">
                    <a:extLst>
                      <a:ext uri="{28A0092B-C50C-407E-A947-70E740481C1C}">
                        <a14:useLocalDpi xmlns:a14="http://schemas.microsoft.com/office/drawing/2010/main" val="0"/>
                      </a:ext>
                    </a:extLst>
                  </a:blip>
                  <a:stretch>
                    <a:fillRect/>
                  </a:stretch>
                </pic:blipFill>
                <pic:spPr>
                  <a:xfrm>
                    <a:off x="0" y="0"/>
                    <a:ext cx="7778750" cy="1694815"/>
                  </a:xfrm>
                  <a:prstGeom prst="rect">
                    <a:avLst/>
                  </a:prstGeom>
                </pic:spPr>
              </pic:pic>
            </a:graphicData>
          </a:graphic>
          <wp14:sizeRelH relativeFrom="margin">
            <wp14:pctWidth>0</wp14:pctWidth>
          </wp14:sizeRelH>
          <wp14:sizeRelV relativeFrom="margin">
            <wp14:pctHeight>0</wp14:pctHeight>
          </wp14:sizeRelV>
        </wp:anchor>
      </w:drawing>
    </w:r>
    <w:r w:rsidR="00012AB4">
      <w:rPr>
        <w:rFonts w:ascii="Arial" w:hAnsi="Arial" w:cs="Arial"/>
        <w:b/>
        <w:bCs/>
        <w:color w:val="063A66"/>
      </w:rPr>
      <w:t xml:space="preserve">          </w:t>
    </w:r>
  </w:p>
  <w:tbl>
    <w:tblPr>
      <w:tblW w:w="10989" w:type="dxa"/>
      <w:tblInd w:w="-1041" w:type="dxa"/>
      <w:tblBorders>
        <w:top w:val="single" w:sz="12" w:space="0" w:color="F5831F"/>
        <w:left w:val="single" w:sz="12" w:space="0" w:color="F5831F"/>
        <w:bottom w:val="single" w:sz="12" w:space="0" w:color="F5831F"/>
        <w:right w:val="single" w:sz="12" w:space="0" w:color="F5831F"/>
        <w:insideH w:val="single" w:sz="12" w:space="0" w:color="F5831F"/>
        <w:insideV w:val="single" w:sz="12" w:space="0" w:color="F5831F"/>
      </w:tblBorders>
      <w:tblCellMar>
        <w:left w:w="70" w:type="dxa"/>
        <w:right w:w="70" w:type="dxa"/>
      </w:tblCellMar>
      <w:tblLook w:val="0000" w:firstRow="0" w:lastRow="0" w:firstColumn="0" w:lastColumn="0" w:noHBand="0" w:noVBand="0"/>
    </w:tblPr>
    <w:tblGrid>
      <w:gridCol w:w="2282"/>
      <w:gridCol w:w="8707"/>
    </w:tblGrid>
    <w:tr w:rsidR="00866991" w:rsidRPr="00866224" w14:paraId="31F8B9D1" w14:textId="77777777" w:rsidTr="00041620">
      <w:trPr>
        <w:trHeight w:val="462"/>
      </w:trPr>
      <w:tc>
        <w:tcPr>
          <w:tcW w:w="2282" w:type="dxa"/>
          <w:shd w:val="clear" w:color="auto" w:fill="auto"/>
          <w:vAlign w:val="center"/>
        </w:tcPr>
        <w:p w14:paraId="459A37DE" w14:textId="77777777" w:rsidR="00866991" w:rsidRPr="00A003FB" w:rsidRDefault="00866991" w:rsidP="00866991">
          <w:pPr>
            <w:rPr>
              <w:rFonts w:ascii="Arial Narrow" w:hAnsi="Arial Narrow" w:cs="Arial"/>
              <w:b/>
              <w:bCs/>
              <w:sz w:val="16"/>
              <w:szCs w:val="16"/>
            </w:rPr>
          </w:pPr>
        </w:p>
        <w:p w14:paraId="485E1704" w14:textId="1A9E1983" w:rsidR="00866991" w:rsidRPr="00866224" w:rsidRDefault="00866991" w:rsidP="00866991">
          <w:pPr>
            <w:rPr>
              <w:rFonts w:ascii="Arial Narrow" w:hAnsi="Arial Narrow" w:cs="Arial"/>
              <w:b/>
              <w:bCs/>
            </w:rPr>
          </w:pPr>
          <w:r w:rsidRPr="00866224">
            <w:rPr>
              <w:rFonts w:ascii="Arial Narrow" w:hAnsi="Arial Narrow" w:cs="Arial"/>
              <w:b/>
              <w:bCs/>
            </w:rPr>
            <w:t xml:space="preserve">Decreto </w:t>
          </w:r>
          <w:r w:rsidR="00C03F8A">
            <w:rPr>
              <w:rFonts w:ascii="Arial Narrow" w:hAnsi="Arial Narrow" w:cs="Arial"/>
              <w:b/>
              <w:bCs/>
            </w:rPr>
            <w:t>n.º</w:t>
          </w:r>
          <w:r w:rsidRPr="00866224">
            <w:rPr>
              <w:rFonts w:ascii="Arial Narrow" w:hAnsi="Arial Narrow" w:cs="Arial"/>
              <w:b/>
              <w:bCs/>
            </w:rPr>
            <w:t xml:space="preserve"> </w:t>
          </w:r>
        </w:p>
        <w:p w14:paraId="5CA5C659" w14:textId="77777777" w:rsidR="00866991" w:rsidRPr="00866224" w:rsidRDefault="00866991" w:rsidP="00866991">
          <w:pPr>
            <w:rPr>
              <w:rFonts w:ascii="Arial Narrow" w:hAnsi="Arial Narrow" w:cs="Arial"/>
              <w:b/>
              <w:bCs/>
            </w:rPr>
          </w:pPr>
        </w:p>
      </w:tc>
      <w:tc>
        <w:tcPr>
          <w:tcW w:w="8707" w:type="dxa"/>
          <w:shd w:val="clear" w:color="auto" w:fill="auto"/>
          <w:vAlign w:val="center"/>
        </w:tcPr>
        <w:p w14:paraId="5EB732A0" w14:textId="08F21F42" w:rsidR="00866991" w:rsidRPr="00A003FB" w:rsidRDefault="00866991" w:rsidP="00866991">
          <w:pPr>
            <w:rPr>
              <w:rFonts w:ascii="Arial Narrow" w:hAnsi="Arial Narrow" w:cs="Arial"/>
              <w:b/>
              <w:bCs/>
              <w:sz w:val="16"/>
              <w:szCs w:val="16"/>
            </w:rPr>
          </w:pPr>
        </w:p>
        <w:p w14:paraId="351E0C5A" w14:textId="77777777" w:rsidR="00866991" w:rsidRPr="00866224" w:rsidRDefault="00866991" w:rsidP="00866991">
          <w:pPr>
            <w:rPr>
              <w:rFonts w:ascii="Arial Narrow" w:hAnsi="Arial Narrow" w:cs="Arial"/>
              <w:b/>
              <w:bCs/>
            </w:rPr>
          </w:pPr>
          <w:r>
            <w:rPr>
              <w:rFonts w:ascii="Arial Narrow" w:hAnsi="Arial Narrow" w:cs="Arial"/>
              <w:b/>
              <w:bCs/>
            </w:rPr>
            <w:t>Proyecto:</w:t>
          </w:r>
          <w:r w:rsidRPr="00866224">
            <w:rPr>
              <w:rFonts w:ascii="Arial Narrow" w:hAnsi="Arial Narrow" w:cs="Arial"/>
              <w:b/>
              <w:bCs/>
            </w:rPr>
            <w:t xml:space="preserve"> </w:t>
          </w:r>
        </w:p>
        <w:p w14:paraId="5CCCA592" w14:textId="77777777" w:rsidR="00866991" w:rsidRPr="00866224" w:rsidRDefault="00866991" w:rsidP="00866991">
          <w:pPr>
            <w:rPr>
              <w:rFonts w:ascii="Arial Narrow" w:hAnsi="Arial Narrow" w:cs="Arial"/>
              <w:b/>
              <w:bCs/>
              <w:sz w:val="20"/>
              <w:szCs w:val="20"/>
            </w:rPr>
          </w:pPr>
        </w:p>
      </w:tc>
    </w:tr>
  </w:tbl>
  <w:p w14:paraId="15B97C0B" w14:textId="71B3B594" w:rsidR="0025063B" w:rsidRDefault="0025063B" w:rsidP="0025063B">
    <w:pP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E04"/>
    <w:multiLevelType w:val="hybridMultilevel"/>
    <w:tmpl w:val="4C966C28"/>
    <w:lvl w:ilvl="0" w:tplc="140A0019">
      <w:start w:val="1"/>
      <w:numFmt w:val="lowerLetter"/>
      <w:lvlText w:val="%1."/>
      <w:lvlJc w:val="left"/>
      <w:pPr>
        <w:tabs>
          <w:tab w:val="num" w:pos="720"/>
        </w:tabs>
        <w:ind w:left="720" w:hanging="360"/>
      </w:pPr>
      <w:rPr>
        <w:rFont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80439DE"/>
    <w:multiLevelType w:val="hybridMultilevel"/>
    <w:tmpl w:val="ACA81E04"/>
    <w:lvl w:ilvl="0" w:tplc="C4A227DC">
      <w:start w:val="1"/>
      <w:numFmt w:val="lowerLetter"/>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5E6C81"/>
    <w:multiLevelType w:val="hybridMultilevel"/>
    <w:tmpl w:val="3AFC25D2"/>
    <w:lvl w:ilvl="0" w:tplc="3D1CACE2">
      <w:start w:val="1"/>
      <w:numFmt w:val="decimal"/>
      <w:lvlText w:val="%1."/>
      <w:lvlJc w:val="left"/>
      <w:pPr>
        <w:ind w:left="720" w:hanging="360"/>
      </w:pPr>
      <w:rPr>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7C750ED"/>
    <w:multiLevelType w:val="hybridMultilevel"/>
    <w:tmpl w:val="48A0BA56"/>
    <w:lvl w:ilvl="0" w:tplc="F118CC4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16cid:durableId="380135842">
    <w:abstractNumId w:val="2"/>
  </w:num>
  <w:num w:numId="2" w16cid:durableId="925770332">
    <w:abstractNumId w:val="3"/>
  </w:num>
  <w:num w:numId="3" w16cid:durableId="2128624748">
    <w:abstractNumId w:val="0"/>
  </w:num>
  <w:num w:numId="4" w16cid:durableId="893977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4B2"/>
    <w:rsid w:val="00012AB4"/>
    <w:rsid w:val="00037D72"/>
    <w:rsid w:val="000C0A34"/>
    <w:rsid w:val="001409AE"/>
    <w:rsid w:val="001464F2"/>
    <w:rsid w:val="00172E90"/>
    <w:rsid w:val="00190B2F"/>
    <w:rsid w:val="0025063B"/>
    <w:rsid w:val="00330837"/>
    <w:rsid w:val="00364EBA"/>
    <w:rsid w:val="00377684"/>
    <w:rsid w:val="003C15C2"/>
    <w:rsid w:val="00416632"/>
    <w:rsid w:val="00453221"/>
    <w:rsid w:val="004554B2"/>
    <w:rsid w:val="00541809"/>
    <w:rsid w:val="005E2E02"/>
    <w:rsid w:val="00633EB2"/>
    <w:rsid w:val="00693B27"/>
    <w:rsid w:val="006A41D2"/>
    <w:rsid w:val="006D621F"/>
    <w:rsid w:val="00701277"/>
    <w:rsid w:val="007353D3"/>
    <w:rsid w:val="00794382"/>
    <w:rsid w:val="007F4C9F"/>
    <w:rsid w:val="00824450"/>
    <w:rsid w:val="00866991"/>
    <w:rsid w:val="008B50CA"/>
    <w:rsid w:val="00970811"/>
    <w:rsid w:val="00982591"/>
    <w:rsid w:val="009C4A3E"/>
    <w:rsid w:val="00A1237A"/>
    <w:rsid w:val="00AE45D7"/>
    <w:rsid w:val="00B251F3"/>
    <w:rsid w:val="00B45BC1"/>
    <w:rsid w:val="00BA391F"/>
    <w:rsid w:val="00C03F8A"/>
    <w:rsid w:val="00CA09B4"/>
    <w:rsid w:val="00D36EB4"/>
    <w:rsid w:val="00E40495"/>
    <w:rsid w:val="00ED11FC"/>
    <w:rsid w:val="00EE5660"/>
    <w:rsid w:val="00FF485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35FD8"/>
  <w15:chartTrackingRefBased/>
  <w15:docId w15:val="{B5F31CAF-36C1-46DA-9DCA-DE7EEF85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EB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866991"/>
    <w:pPr>
      <w:keepNext/>
      <w:jc w:val="center"/>
      <w:outlineLvl w:val="1"/>
    </w:pPr>
    <w:rPr>
      <w:rFonts w:ascii="Tahoma" w:hAnsi="Tahoma" w:cs="Tahom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54B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EncabezadoCar">
    <w:name w:val="Encabezado Car"/>
    <w:basedOn w:val="Fuentedeprrafopredeter"/>
    <w:link w:val="Encabezado"/>
    <w:uiPriority w:val="99"/>
    <w:rsid w:val="004554B2"/>
  </w:style>
  <w:style w:type="paragraph" w:styleId="Piedepgina">
    <w:name w:val="footer"/>
    <w:basedOn w:val="Normal"/>
    <w:link w:val="PiedepginaCar"/>
    <w:uiPriority w:val="99"/>
    <w:unhideWhenUsed/>
    <w:rsid w:val="004554B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PiedepginaCar">
    <w:name w:val="Pie de página Car"/>
    <w:basedOn w:val="Fuentedeprrafopredeter"/>
    <w:link w:val="Piedepgina"/>
    <w:uiPriority w:val="99"/>
    <w:rsid w:val="004554B2"/>
  </w:style>
  <w:style w:type="paragraph" w:styleId="Textoindependiente">
    <w:name w:val="Body Text"/>
    <w:basedOn w:val="Normal"/>
    <w:link w:val="TextoindependienteCar"/>
    <w:rsid w:val="00970811"/>
    <w:pPr>
      <w:jc w:val="both"/>
    </w:pPr>
    <w:rPr>
      <w:rFonts w:ascii="Arial" w:hAnsi="Arial"/>
      <w:bCs/>
      <w:szCs w:val="20"/>
    </w:rPr>
  </w:style>
  <w:style w:type="character" w:customStyle="1" w:styleId="TextoindependienteCar">
    <w:name w:val="Texto independiente Car"/>
    <w:basedOn w:val="Fuentedeprrafopredeter"/>
    <w:link w:val="Textoindependiente"/>
    <w:rsid w:val="00970811"/>
    <w:rPr>
      <w:rFonts w:ascii="Arial" w:eastAsia="Times New Roman" w:hAnsi="Arial" w:cs="Times New Roman"/>
      <w:bCs/>
      <w:sz w:val="24"/>
      <w:szCs w:val="20"/>
      <w:lang w:val="es-ES" w:eastAsia="es-ES"/>
    </w:rPr>
  </w:style>
  <w:style w:type="paragraph" w:styleId="Prrafodelista">
    <w:name w:val="List Paragraph"/>
    <w:basedOn w:val="Normal"/>
    <w:uiPriority w:val="34"/>
    <w:qFormat/>
    <w:rsid w:val="00970811"/>
    <w:pPr>
      <w:ind w:left="708"/>
    </w:pPr>
  </w:style>
  <w:style w:type="character" w:customStyle="1" w:styleId="Ttulo2Car">
    <w:name w:val="Título 2 Car"/>
    <w:basedOn w:val="Fuentedeprrafopredeter"/>
    <w:link w:val="Ttulo2"/>
    <w:rsid w:val="00866991"/>
    <w:rPr>
      <w:rFonts w:ascii="Tahoma" w:eastAsia="Times New Roman" w:hAnsi="Tahoma" w:cs="Tahoma"/>
      <w:b/>
      <w:sz w:val="20"/>
      <w:szCs w:val="20"/>
      <w:lang w:val="es-ES" w:eastAsia="es-ES"/>
    </w:rPr>
  </w:style>
  <w:style w:type="paragraph" w:styleId="Textonotapie">
    <w:name w:val="footnote text"/>
    <w:basedOn w:val="Normal"/>
    <w:link w:val="TextonotapieCar"/>
    <w:semiHidden/>
    <w:rsid w:val="00866991"/>
    <w:rPr>
      <w:sz w:val="20"/>
      <w:szCs w:val="20"/>
    </w:rPr>
  </w:style>
  <w:style w:type="character" w:customStyle="1" w:styleId="TextonotapieCar">
    <w:name w:val="Texto nota pie Car"/>
    <w:basedOn w:val="Fuentedeprrafopredeter"/>
    <w:link w:val="Textonotapie"/>
    <w:semiHidden/>
    <w:rsid w:val="00866991"/>
    <w:rPr>
      <w:rFonts w:ascii="Times New Roman" w:eastAsia="Times New Roman" w:hAnsi="Times New Roman" w:cs="Times New Roman"/>
      <w:sz w:val="20"/>
      <w:szCs w:val="20"/>
      <w:lang w:val="es-ES" w:eastAsia="es-ES"/>
    </w:rPr>
  </w:style>
  <w:style w:type="character" w:styleId="Refdenotaalpie">
    <w:name w:val="footnote reference"/>
    <w:semiHidden/>
    <w:rsid w:val="00866991"/>
    <w:rPr>
      <w:vertAlign w:val="superscript"/>
    </w:rPr>
  </w:style>
  <w:style w:type="character" w:customStyle="1" w:styleId="st">
    <w:name w:val="st"/>
    <w:rsid w:val="00866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D59E5A143F9D042AA37EA11D978ED3E" ma:contentTypeVersion="1" ma:contentTypeDescription="Crear nuevo documento." ma:contentTypeScope="" ma:versionID="07f0f27d5c48f1ac266027f2c48d89a1">
  <xsd:schema xmlns:xsd="http://www.w3.org/2001/XMLSchema" xmlns:xs="http://www.w3.org/2001/XMLSchema" xmlns:p="http://schemas.microsoft.com/office/2006/metadata/properties" xmlns:ns2="500ccb93-013d-4123-82d0-71d12fd85179" targetNamespace="http://schemas.microsoft.com/office/2006/metadata/properties" ma:root="true" ma:fieldsID="a4e2b2109d3fdcf8199f670f9d23ad64" ns2:_="">
    <xsd:import namespace="500ccb93-013d-4123-82d0-71d12fd8517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ccb93-013d-4123-82d0-71d12fd8517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61830-33C6-43C4-BF6F-700C14F3BF0F}">
  <ds:schemaRefs>
    <ds:schemaRef ds:uri="http://schemas.microsoft.com/sharepoint/v3/contenttype/forms"/>
  </ds:schemaRefs>
</ds:datastoreItem>
</file>

<file path=customXml/itemProps2.xml><?xml version="1.0" encoding="utf-8"?>
<ds:datastoreItem xmlns:ds="http://schemas.openxmlformats.org/officeDocument/2006/customXml" ds:itemID="{2CFA5016-0EF1-43C7-9205-F28CEEFEC6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625E70-C9B2-4950-852F-E30E10153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ccb93-013d-4123-82d0-71d12fd85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923</Words>
  <Characters>5077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Fabiola Morales Murillo</dc:creator>
  <cp:keywords/>
  <dc:description/>
  <cp:lastModifiedBy>Irene Céspedes Oconitrillo</cp:lastModifiedBy>
  <cp:revision>4</cp:revision>
  <dcterms:created xsi:type="dcterms:W3CDTF">2023-10-27T16:42:00Z</dcterms:created>
  <dcterms:modified xsi:type="dcterms:W3CDTF">2023-11-02T16:55:00Z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0x0101003D59E5A143F9D042AA37EA11D978ED3E</vt:lpwstr>
  </property>
</Properties>
</file>